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4BBD" w14:textId="77777777" w:rsidR="00DD3F1B" w:rsidRPr="008E2D98" w:rsidRDefault="00DD3F1B" w:rsidP="008E2D98">
      <w:pPr>
        <w:pStyle w:val="Title"/>
        <w:rPr>
          <w:rFonts w:ascii="Arial" w:hAnsi="Arial" w:cs="Arial"/>
          <w:sz w:val="28"/>
          <w:szCs w:val="28"/>
          <w:u w:val="single"/>
        </w:rPr>
      </w:pPr>
      <w:r w:rsidRPr="008E2D98">
        <w:rPr>
          <w:rFonts w:ascii="Arial" w:hAnsi="Arial" w:cs="Arial"/>
          <w:sz w:val="28"/>
          <w:szCs w:val="28"/>
          <w:u w:val="single"/>
        </w:rPr>
        <w:t>Collection of Children</w:t>
      </w:r>
      <w:r w:rsidR="00C53BC6" w:rsidRPr="008E2D98">
        <w:rPr>
          <w:rFonts w:ascii="Arial" w:hAnsi="Arial" w:cs="Arial"/>
          <w:sz w:val="28"/>
          <w:szCs w:val="28"/>
          <w:u w:val="single"/>
        </w:rPr>
        <w:t xml:space="preserve"> Policy</w:t>
      </w:r>
    </w:p>
    <w:p w14:paraId="7BCE3F10" w14:textId="77777777" w:rsidR="00DD3F1B" w:rsidRDefault="00DD3F1B" w:rsidP="008E2D98">
      <w:pPr>
        <w:jc w:val="center"/>
        <w:rPr>
          <w:rFonts w:ascii="Arial" w:hAnsi="Arial" w:cs="Arial"/>
          <w:b/>
          <w:sz w:val="16"/>
          <w:szCs w:val="16"/>
        </w:rPr>
      </w:pPr>
    </w:p>
    <w:p w14:paraId="6920EF4D" w14:textId="77777777" w:rsidR="00DB11A8" w:rsidRDefault="00DB11A8" w:rsidP="008E2D98">
      <w:pPr>
        <w:jc w:val="center"/>
        <w:rPr>
          <w:rFonts w:ascii="Arial" w:hAnsi="Arial" w:cs="Arial"/>
          <w:b/>
          <w:sz w:val="16"/>
          <w:szCs w:val="16"/>
        </w:rPr>
      </w:pPr>
    </w:p>
    <w:p w14:paraId="2F895A1B" w14:textId="77777777" w:rsidR="00DB11A8" w:rsidRPr="008E2D98" w:rsidRDefault="00DB11A8" w:rsidP="008E2D98">
      <w:pPr>
        <w:jc w:val="center"/>
        <w:rPr>
          <w:rFonts w:ascii="Arial" w:hAnsi="Arial" w:cs="Arial"/>
          <w:b/>
          <w:sz w:val="16"/>
          <w:szCs w:val="16"/>
        </w:rPr>
      </w:pPr>
    </w:p>
    <w:p w14:paraId="32564BDD" w14:textId="77777777" w:rsidR="00DD3F1B" w:rsidRPr="008E2D98" w:rsidRDefault="00DD3F1B" w:rsidP="008E2D98">
      <w:pPr>
        <w:pStyle w:val="BodyTextIndent"/>
        <w:ind w:left="0"/>
        <w:rPr>
          <w:rFonts w:cs="Arial"/>
          <w:i/>
          <w:szCs w:val="24"/>
        </w:rPr>
      </w:pPr>
      <w:r w:rsidRPr="008E2D98">
        <w:rPr>
          <w:rFonts w:cs="Arial"/>
          <w:i/>
          <w:szCs w:val="24"/>
        </w:rPr>
        <w:t>To ensure the safety of all children and employees, the following procedures will be adhered to:</w:t>
      </w:r>
    </w:p>
    <w:p w14:paraId="33A92B49" w14:textId="77777777" w:rsidR="00291990" w:rsidRPr="008E2D98" w:rsidRDefault="00291990" w:rsidP="008E2D98">
      <w:pPr>
        <w:pStyle w:val="BodyTextIndent"/>
        <w:ind w:left="0"/>
        <w:rPr>
          <w:rFonts w:cs="Arial"/>
          <w:i/>
          <w:sz w:val="16"/>
          <w:szCs w:val="16"/>
        </w:rPr>
      </w:pPr>
    </w:p>
    <w:p w14:paraId="7BEE6CBA" w14:textId="77777777" w:rsidR="00DD3F1B" w:rsidRPr="008E2D98" w:rsidRDefault="00DD3F1B" w:rsidP="008E2D98">
      <w:pPr>
        <w:rPr>
          <w:rFonts w:ascii="Arial" w:hAnsi="Arial" w:cs="Arial"/>
          <w:b/>
          <w:i/>
          <w:sz w:val="24"/>
          <w:szCs w:val="24"/>
        </w:rPr>
      </w:pPr>
      <w:r w:rsidRPr="008E2D98">
        <w:rPr>
          <w:rFonts w:ascii="Arial" w:hAnsi="Arial" w:cs="Arial"/>
          <w:b/>
          <w:i/>
          <w:sz w:val="24"/>
          <w:szCs w:val="24"/>
        </w:rPr>
        <w:t>Authorised Collectors</w:t>
      </w:r>
    </w:p>
    <w:p w14:paraId="04CE1A47" w14:textId="77777777" w:rsidR="00DD3F1B" w:rsidRPr="008E2D98" w:rsidRDefault="00DD3F1B" w:rsidP="008E2D98">
      <w:pPr>
        <w:pStyle w:val="BodyTextIndent2"/>
        <w:ind w:left="0"/>
        <w:rPr>
          <w:rFonts w:cs="Arial"/>
          <w:szCs w:val="24"/>
        </w:rPr>
      </w:pPr>
      <w:r w:rsidRPr="008E2D98">
        <w:rPr>
          <w:rFonts w:cs="Arial"/>
          <w:szCs w:val="24"/>
        </w:rPr>
        <w:t xml:space="preserve">Parents of children starting at the nursery are asked to provide specific information </w:t>
      </w:r>
      <w:r w:rsidR="00C31FFA" w:rsidRPr="008E2D98">
        <w:rPr>
          <w:rFonts w:cs="Arial"/>
          <w:szCs w:val="24"/>
        </w:rPr>
        <w:t>including:</w:t>
      </w:r>
      <w:r w:rsidRPr="008E2D98">
        <w:rPr>
          <w:rFonts w:cs="Arial"/>
          <w:szCs w:val="24"/>
        </w:rPr>
        <w:t xml:space="preserve"> </w:t>
      </w:r>
    </w:p>
    <w:p w14:paraId="71D2CF43" w14:textId="77777777" w:rsidR="00DD3F1B" w:rsidRPr="008E2D98" w:rsidRDefault="002D65C2" w:rsidP="008E2D98">
      <w:pPr>
        <w:pStyle w:val="BodyTextIndent2"/>
        <w:numPr>
          <w:ilvl w:val="0"/>
          <w:numId w:val="8"/>
        </w:numPr>
        <w:ind w:left="426"/>
        <w:rPr>
          <w:rFonts w:cs="Arial"/>
          <w:szCs w:val="24"/>
        </w:rPr>
      </w:pPr>
      <w:r w:rsidRPr="008E2D98">
        <w:rPr>
          <w:rFonts w:cs="Arial"/>
          <w:szCs w:val="24"/>
        </w:rPr>
        <w:t>Home A</w:t>
      </w:r>
      <w:r w:rsidR="00DD3F1B" w:rsidRPr="008E2D98">
        <w:rPr>
          <w:rFonts w:cs="Arial"/>
          <w:szCs w:val="24"/>
        </w:rPr>
        <w:t>d</w:t>
      </w:r>
      <w:r w:rsidRPr="008E2D98">
        <w:rPr>
          <w:rFonts w:cs="Arial"/>
          <w:szCs w:val="24"/>
        </w:rPr>
        <w:t>dress and Telephone N</w:t>
      </w:r>
      <w:r w:rsidR="00DD3F1B" w:rsidRPr="008E2D98">
        <w:rPr>
          <w:rFonts w:cs="Arial"/>
          <w:szCs w:val="24"/>
        </w:rPr>
        <w:t xml:space="preserve">umber </w:t>
      </w:r>
    </w:p>
    <w:p w14:paraId="3F662364" w14:textId="77777777" w:rsidR="00DD3F1B" w:rsidRPr="008E2D98" w:rsidRDefault="002D65C2" w:rsidP="008E2D98">
      <w:pPr>
        <w:pStyle w:val="BodyTextIndent2"/>
        <w:numPr>
          <w:ilvl w:val="0"/>
          <w:numId w:val="8"/>
        </w:numPr>
        <w:ind w:left="426"/>
        <w:rPr>
          <w:rFonts w:cs="Arial"/>
          <w:szCs w:val="24"/>
        </w:rPr>
      </w:pPr>
      <w:r w:rsidRPr="008E2D98">
        <w:rPr>
          <w:rFonts w:cs="Arial"/>
          <w:szCs w:val="24"/>
        </w:rPr>
        <w:t>Place of Work and Telephone N</w:t>
      </w:r>
      <w:r w:rsidR="00DD3F1B" w:rsidRPr="008E2D98">
        <w:rPr>
          <w:rFonts w:cs="Arial"/>
          <w:szCs w:val="24"/>
        </w:rPr>
        <w:t xml:space="preserve">umber </w:t>
      </w:r>
    </w:p>
    <w:p w14:paraId="4C689C74" w14:textId="77777777" w:rsidR="00DD3F1B" w:rsidRPr="008E2D98" w:rsidRDefault="00DD3F1B" w:rsidP="008E2D98">
      <w:pPr>
        <w:pStyle w:val="BodyTextIndent2"/>
        <w:numPr>
          <w:ilvl w:val="0"/>
          <w:numId w:val="8"/>
        </w:numPr>
        <w:ind w:left="426"/>
        <w:rPr>
          <w:rFonts w:cs="Arial"/>
          <w:szCs w:val="24"/>
        </w:rPr>
      </w:pPr>
      <w:r w:rsidRPr="008E2D98">
        <w:rPr>
          <w:rFonts w:cs="Arial"/>
          <w:szCs w:val="24"/>
        </w:rPr>
        <w:t xml:space="preserve">Mobile </w:t>
      </w:r>
      <w:r w:rsidR="002D65C2" w:rsidRPr="008E2D98">
        <w:rPr>
          <w:rFonts w:cs="Arial"/>
          <w:szCs w:val="24"/>
        </w:rPr>
        <w:t>Telephone N</w:t>
      </w:r>
      <w:r w:rsidRPr="008E2D98">
        <w:rPr>
          <w:rFonts w:cs="Arial"/>
          <w:szCs w:val="24"/>
        </w:rPr>
        <w:t xml:space="preserve">umber  </w:t>
      </w:r>
    </w:p>
    <w:p w14:paraId="6446E1E9" w14:textId="77777777" w:rsidR="00DD3F1B" w:rsidRPr="008E2D98" w:rsidRDefault="002D65C2" w:rsidP="008E2D98">
      <w:pPr>
        <w:pStyle w:val="BodyTextIndent2"/>
        <w:numPr>
          <w:ilvl w:val="0"/>
          <w:numId w:val="8"/>
        </w:numPr>
        <w:ind w:left="426"/>
        <w:rPr>
          <w:rFonts w:cs="Arial"/>
          <w:szCs w:val="24"/>
        </w:rPr>
      </w:pPr>
      <w:r w:rsidRPr="008E2D98">
        <w:rPr>
          <w:rFonts w:cs="Arial"/>
          <w:szCs w:val="24"/>
        </w:rPr>
        <w:t>Their Own S</w:t>
      </w:r>
      <w:r w:rsidR="00DD3F1B" w:rsidRPr="008E2D98">
        <w:rPr>
          <w:rFonts w:cs="Arial"/>
          <w:szCs w:val="24"/>
        </w:rPr>
        <w:t>ignatures</w:t>
      </w:r>
    </w:p>
    <w:p w14:paraId="0E558456" w14:textId="77777777" w:rsidR="008E2D98" w:rsidRPr="008E2D98" w:rsidRDefault="00DD3F1B" w:rsidP="008E2D98">
      <w:pPr>
        <w:pStyle w:val="BodyTextIndent2"/>
        <w:numPr>
          <w:ilvl w:val="0"/>
          <w:numId w:val="8"/>
        </w:numPr>
        <w:ind w:left="426"/>
        <w:rPr>
          <w:rFonts w:cs="Arial"/>
          <w:szCs w:val="24"/>
        </w:rPr>
      </w:pPr>
      <w:r w:rsidRPr="008E2D98">
        <w:rPr>
          <w:rFonts w:cs="Arial"/>
          <w:szCs w:val="24"/>
        </w:rPr>
        <w:t>Names</w:t>
      </w:r>
      <w:r w:rsidR="00291990" w:rsidRPr="008E2D98">
        <w:rPr>
          <w:rFonts w:cs="Arial"/>
          <w:szCs w:val="24"/>
        </w:rPr>
        <w:t>,</w:t>
      </w:r>
      <w:r w:rsidRPr="008E2D98">
        <w:rPr>
          <w:rFonts w:cs="Arial"/>
          <w:szCs w:val="24"/>
        </w:rPr>
        <w:t xml:space="preserve"> contact numbers and signatures of adults who are also authorised by the parent/s to collect their child from nursery e.g. grandparent/childminder </w:t>
      </w:r>
    </w:p>
    <w:p w14:paraId="01C27ECF" w14:textId="77777777" w:rsidR="007271C3" w:rsidRDefault="007271C3" w:rsidP="007271C3">
      <w:pPr>
        <w:pStyle w:val="BodyTextIndent2"/>
        <w:ind w:left="426"/>
        <w:rPr>
          <w:rFonts w:cs="Arial"/>
          <w:szCs w:val="24"/>
        </w:rPr>
      </w:pPr>
    </w:p>
    <w:p w14:paraId="1D877B15" w14:textId="7B45F856" w:rsidR="00DD3F1B" w:rsidRPr="008E2D98" w:rsidRDefault="00DD3F1B" w:rsidP="007271C3">
      <w:pPr>
        <w:pStyle w:val="BodyTextIndent2"/>
        <w:ind w:left="66"/>
        <w:rPr>
          <w:rFonts w:cs="Arial"/>
          <w:szCs w:val="24"/>
        </w:rPr>
      </w:pPr>
      <w:r w:rsidRPr="008E2D98">
        <w:rPr>
          <w:rFonts w:cs="Arial"/>
          <w:szCs w:val="24"/>
        </w:rPr>
        <w:t>If a parent wishes a different person to collect their child (not one of the authorised collectors), they must inform the Duty Manager</w:t>
      </w:r>
      <w:r w:rsidR="00D47211" w:rsidRPr="008E2D98">
        <w:rPr>
          <w:rFonts w:cs="Arial"/>
          <w:szCs w:val="24"/>
        </w:rPr>
        <w:t>, Deputy Manage</w:t>
      </w:r>
      <w:r w:rsidR="00B21270">
        <w:rPr>
          <w:rFonts w:cs="Arial"/>
          <w:szCs w:val="24"/>
        </w:rPr>
        <w:t>r</w:t>
      </w:r>
      <w:r w:rsidRPr="008E2D98">
        <w:rPr>
          <w:rFonts w:cs="Arial"/>
          <w:szCs w:val="24"/>
        </w:rPr>
        <w:t xml:space="preserve"> or Room Leader in advance</w:t>
      </w:r>
      <w:r w:rsidR="002D65C2" w:rsidRPr="008E2D98">
        <w:rPr>
          <w:rFonts w:cs="Arial"/>
          <w:szCs w:val="24"/>
        </w:rPr>
        <w:t>,</w:t>
      </w:r>
      <w:r w:rsidRPr="008E2D98">
        <w:rPr>
          <w:rFonts w:cs="Arial"/>
          <w:szCs w:val="24"/>
        </w:rPr>
        <w:t xml:space="preserve"> of the name and details of the person collecting their child and a designated password</w:t>
      </w:r>
      <w:r w:rsidR="00291990" w:rsidRPr="008E2D98">
        <w:rPr>
          <w:rFonts w:cs="Arial"/>
          <w:szCs w:val="24"/>
        </w:rPr>
        <w:t xml:space="preserve"> is</w:t>
      </w:r>
      <w:r w:rsidR="002829F0" w:rsidRPr="008E2D98">
        <w:rPr>
          <w:rFonts w:cs="Arial"/>
          <w:szCs w:val="24"/>
        </w:rPr>
        <w:t xml:space="preserve"> to be given to them. </w:t>
      </w:r>
      <w:r w:rsidRPr="008E2D98">
        <w:rPr>
          <w:rFonts w:cs="Arial"/>
          <w:szCs w:val="24"/>
        </w:rPr>
        <w:t>The person collecting must identify themselves with their name, the name of the</w:t>
      </w:r>
      <w:r w:rsidR="002829F0" w:rsidRPr="008E2D98">
        <w:rPr>
          <w:rFonts w:cs="Arial"/>
          <w:szCs w:val="24"/>
        </w:rPr>
        <w:t xml:space="preserve"> child and the agreed password.</w:t>
      </w:r>
      <w:r w:rsidRPr="008E2D98">
        <w:rPr>
          <w:rFonts w:cs="Arial"/>
          <w:szCs w:val="24"/>
        </w:rPr>
        <w:t xml:space="preserve"> The member of staff </w:t>
      </w:r>
      <w:r w:rsidR="00D47211" w:rsidRPr="008E2D98">
        <w:rPr>
          <w:rFonts w:cs="Arial"/>
          <w:szCs w:val="24"/>
        </w:rPr>
        <w:t>will</w:t>
      </w:r>
      <w:r w:rsidRPr="008E2D98">
        <w:rPr>
          <w:rFonts w:cs="Arial"/>
          <w:szCs w:val="24"/>
        </w:rPr>
        <w:t xml:space="preserve"> ensure that this description is accurately checked before permitting the child to leave. </w:t>
      </w:r>
    </w:p>
    <w:p w14:paraId="71898ABA" w14:textId="77777777" w:rsidR="00B471E6" w:rsidRPr="008E2D98" w:rsidRDefault="00B471E6" w:rsidP="008E2D98">
      <w:pPr>
        <w:pStyle w:val="BodyTextIndent2"/>
        <w:ind w:left="0"/>
        <w:rPr>
          <w:rFonts w:cs="Arial"/>
          <w:sz w:val="16"/>
          <w:szCs w:val="16"/>
        </w:rPr>
      </w:pPr>
    </w:p>
    <w:p w14:paraId="2E844B8B" w14:textId="105B4520" w:rsidR="007271C3" w:rsidRPr="008E2D98" w:rsidRDefault="00DD3F1B" w:rsidP="008E2D98">
      <w:pPr>
        <w:pStyle w:val="BodyTextIndent2"/>
        <w:ind w:left="0"/>
        <w:rPr>
          <w:rFonts w:cs="Arial"/>
          <w:szCs w:val="24"/>
        </w:rPr>
      </w:pPr>
      <w:r w:rsidRPr="008E2D98">
        <w:rPr>
          <w:rFonts w:cs="Arial"/>
          <w:szCs w:val="24"/>
        </w:rPr>
        <w:t>If a different person comes to the nursery to collect the child and the parents have not informed the nursery of this arrangement, the parent/s must be contacted by telephone by the Duty Manager</w:t>
      </w:r>
      <w:r w:rsidR="00D47211" w:rsidRPr="008E2D98">
        <w:rPr>
          <w:rFonts w:cs="Arial"/>
          <w:szCs w:val="24"/>
        </w:rPr>
        <w:t>, Deputy Manager</w:t>
      </w:r>
      <w:r w:rsidRPr="008E2D98">
        <w:rPr>
          <w:rFonts w:cs="Arial"/>
          <w:szCs w:val="24"/>
        </w:rPr>
        <w:t xml:space="preserve"> or senior employee and their permission obtained before allowing that person to take the child off the Nursery’s premises. </w:t>
      </w:r>
    </w:p>
    <w:p w14:paraId="2452EFA9" w14:textId="77777777" w:rsidR="00DD3F1B" w:rsidRPr="008E2D98" w:rsidRDefault="00DD3F1B" w:rsidP="008E2D98">
      <w:pPr>
        <w:pStyle w:val="BodyTextIndent2"/>
        <w:ind w:left="0"/>
        <w:rPr>
          <w:rFonts w:cs="Arial"/>
          <w:sz w:val="16"/>
          <w:szCs w:val="16"/>
        </w:rPr>
      </w:pPr>
    </w:p>
    <w:p w14:paraId="1CC0E9E8" w14:textId="77777777" w:rsidR="00DD3F1B" w:rsidRPr="008E2D98" w:rsidRDefault="00C31FFA" w:rsidP="008E2D98">
      <w:pPr>
        <w:pStyle w:val="BodyTextIndent2"/>
        <w:ind w:left="0"/>
        <w:rPr>
          <w:rFonts w:cs="Arial"/>
          <w:b/>
          <w:i/>
          <w:szCs w:val="24"/>
        </w:rPr>
      </w:pPr>
      <w:r w:rsidRPr="008E2D98">
        <w:rPr>
          <w:rFonts w:cs="Arial"/>
          <w:b/>
          <w:i/>
          <w:szCs w:val="24"/>
        </w:rPr>
        <w:t>Persons Prohibited from C</w:t>
      </w:r>
      <w:r w:rsidR="00DD3F1B" w:rsidRPr="008E2D98">
        <w:rPr>
          <w:rFonts w:cs="Arial"/>
          <w:b/>
          <w:i/>
          <w:szCs w:val="24"/>
        </w:rPr>
        <w:t>oll</w:t>
      </w:r>
      <w:r w:rsidRPr="008E2D98">
        <w:rPr>
          <w:rFonts w:cs="Arial"/>
          <w:b/>
          <w:i/>
          <w:szCs w:val="24"/>
        </w:rPr>
        <w:t>ecting C</w:t>
      </w:r>
      <w:r w:rsidR="00DD3F1B" w:rsidRPr="008E2D98">
        <w:rPr>
          <w:rFonts w:cs="Arial"/>
          <w:b/>
          <w:i/>
          <w:szCs w:val="24"/>
        </w:rPr>
        <w:t>hildren</w:t>
      </w:r>
    </w:p>
    <w:p w14:paraId="2FDA3602" w14:textId="1877A276" w:rsidR="00DD3F1B" w:rsidRDefault="00DD3F1B" w:rsidP="008E2D98">
      <w:pPr>
        <w:pStyle w:val="BodyTextIndent2"/>
        <w:ind w:left="0"/>
        <w:rPr>
          <w:rFonts w:cs="Arial"/>
          <w:szCs w:val="24"/>
        </w:rPr>
      </w:pPr>
      <w:r w:rsidRPr="008E2D98">
        <w:rPr>
          <w:rFonts w:cs="Arial"/>
          <w:szCs w:val="24"/>
        </w:rPr>
        <w:t>All employees connected with the child should be aware that some children are not allowed to come into contact with members of their own family.  A record is kept in the office of the names of those family members with whom that child is forbidden contact.  If one of the family members should come to the nursery, they will not be permit</w:t>
      </w:r>
      <w:r w:rsidR="00D47211" w:rsidRPr="008E2D98">
        <w:rPr>
          <w:rFonts w:cs="Arial"/>
          <w:szCs w:val="24"/>
        </w:rPr>
        <w:t xml:space="preserve">ted access and the Duty Manager, Deputy Manager </w:t>
      </w:r>
      <w:r w:rsidRPr="008E2D98">
        <w:rPr>
          <w:rFonts w:cs="Arial"/>
          <w:szCs w:val="24"/>
        </w:rPr>
        <w:t>or senior employee must ensure that no contact is permitted. The child’s parent/primary carer must be informed of the incident immediately.</w:t>
      </w:r>
    </w:p>
    <w:p w14:paraId="6156C490" w14:textId="77777777" w:rsidR="007271C3" w:rsidRPr="008E2D98" w:rsidRDefault="007271C3" w:rsidP="008E2D98">
      <w:pPr>
        <w:pStyle w:val="BodyTextIndent2"/>
        <w:ind w:left="0"/>
        <w:rPr>
          <w:rFonts w:cs="Arial"/>
          <w:szCs w:val="24"/>
        </w:rPr>
      </w:pPr>
    </w:p>
    <w:p w14:paraId="58BFC059" w14:textId="5FE13A80" w:rsidR="00D47211" w:rsidRDefault="00286F37" w:rsidP="008E2D98">
      <w:pPr>
        <w:pStyle w:val="BodyTextIndent2"/>
        <w:ind w:left="0"/>
        <w:rPr>
          <w:rFonts w:cs="Arial"/>
          <w:szCs w:val="24"/>
        </w:rPr>
      </w:pPr>
      <w:r w:rsidRPr="008E2D98">
        <w:rPr>
          <w:rFonts w:cs="Arial"/>
          <w:szCs w:val="24"/>
        </w:rPr>
        <w:t>The nursery will not allow a child to be released into the care of an adult if he/she appears to be under the influence of alcohol, drugs or any other abusive substance.</w:t>
      </w:r>
      <w:r w:rsidR="00D47211" w:rsidRPr="008E2D98">
        <w:rPr>
          <w:rFonts w:cs="Arial"/>
          <w:szCs w:val="24"/>
        </w:rPr>
        <w:t xml:space="preserve"> The nursery will attempt to contact another adult with whom the child may leave the nursery. In the event no authori</w:t>
      </w:r>
      <w:r w:rsidR="0040691C">
        <w:rPr>
          <w:rFonts w:cs="Arial"/>
          <w:szCs w:val="24"/>
        </w:rPr>
        <w:t>s</w:t>
      </w:r>
      <w:r w:rsidR="00D47211" w:rsidRPr="008E2D98">
        <w:rPr>
          <w:rFonts w:cs="Arial"/>
          <w:szCs w:val="24"/>
        </w:rPr>
        <w:t>ed adult is available, the nursery will contact Social Services in order to arrange temporary care.</w:t>
      </w:r>
    </w:p>
    <w:p w14:paraId="4F42EFB9" w14:textId="77777777" w:rsidR="007271C3" w:rsidRPr="008E2D98" w:rsidRDefault="007271C3" w:rsidP="008E2D98">
      <w:pPr>
        <w:pStyle w:val="BodyTextIndent2"/>
        <w:ind w:left="0"/>
        <w:rPr>
          <w:rFonts w:cs="Arial"/>
          <w:szCs w:val="24"/>
        </w:rPr>
      </w:pPr>
    </w:p>
    <w:p w14:paraId="55F35A6E" w14:textId="77777777" w:rsidR="00DD3F1B" w:rsidRDefault="00D47211" w:rsidP="008E2D98">
      <w:pPr>
        <w:pStyle w:val="BodyTextIndent2"/>
        <w:ind w:left="0"/>
        <w:rPr>
          <w:rFonts w:cs="Arial"/>
          <w:szCs w:val="24"/>
        </w:rPr>
      </w:pPr>
      <w:r w:rsidRPr="008E2D98">
        <w:rPr>
          <w:rFonts w:cs="Arial"/>
          <w:szCs w:val="24"/>
        </w:rPr>
        <w:t>The nursery will not allow a child to be picked up by a person under the age of 16 years of age, unless that person is the parent of that child or the nursery has prior permission from the parents.</w:t>
      </w:r>
    </w:p>
    <w:p w14:paraId="73E12013" w14:textId="77777777" w:rsidR="007271C3" w:rsidRDefault="007271C3" w:rsidP="008E2D98">
      <w:pPr>
        <w:pStyle w:val="BodyTextIndent2"/>
        <w:ind w:left="0"/>
        <w:rPr>
          <w:rFonts w:cs="Arial"/>
          <w:szCs w:val="24"/>
        </w:rPr>
      </w:pPr>
    </w:p>
    <w:p w14:paraId="1211DF8D" w14:textId="77777777" w:rsidR="00DB11A8" w:rsidRPr="008E2D98" w:rsidRDefault="00DB11A8" w:rsidP="008E2D98">
      <w:pPr>
        <w:pStyle w:val="BodyTextIndent2"/>
        <w:ind w:left="0"/>
        <w:rPr>
          <w:rFonts w:cs="Arial"/>
          <w:szCs w:val="24"/>
        </w:rPr>
      </w:pPr>
    </w:p>
    <w:p w14:paraId="1E3CCC0B" w14:textId="64202761" w:rsidR="00DD3F1B" w:rsidRPr="008E2D98" w:rsidRDefault="00DD3F1B" w:rsidP="008E2D98">
      <w:pPr>
        <w:pStyle w:val="BodyTextIndent2"/>
        <w:ind w:left="0"/>
        <w:rPr>
          <w:rFonts w:cs="Arial"/>
          <w:szCs w:val="24"/>
        </w:rPr>
      </w:pPr>
      <w:r w:rsidRPr="008E2D98">
        <w:rPr>
          <w:rFonts w:cs="Arial"/>
          <w:szCs w:val="24"/>
        </w:rPr>
        <w:lastRenderedPageBreak/>
        <w:t>A record will be kept of all children who are not collected by the due time. There will be a charge for late col</w:t>
      </w:r>
      <w:r w:rsidR="00D70D00">
        <w:rPr>
          <w:rFonts w:cs="Arial"/>
          <w:szCs w:val="24"/>
        </w:rPr>
        <w:t>lections.</w:t>
      </w:r>
    </w:p>
    <w:p w14:paraId="1D6C8F66" w14:textId="77777777" w:rsidR="00DD3F1B" w:rsidRDefault="00DD3F1B" w:rsidP="008E2D98">
      <w:pPr>
        <w:pStyle w:val="BodyTextIndent2"/>
        <w:ind w:left="0"/>
        <w:rPr>
          <w:rFonts w:cs="Arial"/>
          <w:szCs w:val="24"/>
        </w:rPr>
      </w:pPr>
      <w:r w:rsidRPr="008E2D98">
        <w:rPr>
          <w:rFonts w:cs="Arial"/>
          <w:szCs w:val="24"/>
        </w:rPr>
        <w:t>If a child is not collected from nursery by an authorised adult and the staff can no longer supervise the child in our premises, the ‘Policy for Uncollected Children’ will be implemented.</w:t>
      </w:r>
    </w:p>
    <w:p w14:paraId="68C607E1" w14:textId="77777777" w:rsidR="007271C3" w:rsidRDefault="007271C3" w:rsidP="008E2D98">
      <w:pPr>
        <w:pStyle w:val="BodyTextIndent2"/>
        <w:ind w:left="0"/>
        <w:rPr>
          <w:rFonts w:cs="Arial"/>
          <w:szCs w:val="24"/>
        </w:rPr>
      </w:pPr>
    </w:p>
    <w:p w14:paraId="0D3A04B1" w14:textId="05D2BC64" w:rsidR="00946141" w:rsidRDefault="00946141" w:rsidP="008E2D98">
      <w:pPr>
        <w:pStyle w:val="BodyTextIndent2"/>
        <w:ind w:left="0"/>
        <w:rPr>
          <w:rFonts w:cs="Arial"/>
          <w:szCs w:val="24"/>
          <w:u w:val="single"/>
        </w:rPr>
      </w:pPr>
      <w:r w:rsidRPr="00946141">
        <w:rPr>
          <w:rFonts w:cs="Arial"/>
          <w:szCs w:val="24"/>
          <w:u w:val="single"/>
        </w:rPr>
        <w:t>Important Information</w:t>
      </w:r>
    </w:p>
    <w:p w14:paraId="009203C0" w14:textId="5AAE9B3D" w:rsidR="00946141" w:rsidRPr="00946141" w:rsidRDefault="00946141" w:rsidP="008E2D98">
      <w:pPr>
        <w:pStyle w:val="BodyTextIndent2"/>
        <w:ind w:left="0"/>
        <w:rPr>
          <w:rFonts w:cs="Arial"/>
          <w:szCs w:val="24"/>
          <w:u w:val="single"/>
        </w:rPr>
      </w:pPr>
      <w:r>
        <w:rPr>
          <w:rFonts w:cs="Arial"/>
          <w:szCs w:val="24"/>
          <w:u w:val="single"/>
        </w:rPr>
        <w:t xml:space="preserve">When your child has finished the settling in </w:t>
      </w:r>
      <w:proofErr w:type="gramStart"/>
      <w:r>
        <w:rPr>
          <w:rFonts w:cs="Arial"/>
          <w:szCs w:val="24"/>
          <w:u w:val="single"/>
        </w:rPr>
        <w:t>period</w:t>
      </w:r>
      <w:proofErr w:type="gramEnd"/>
      <w:r>
        <w:rPr>
          <w:rFonts w:cs="Arial"/>
          <w:szCs w:val="24"/>
          <w:u w:val="single"/>
        </w:rPr>
        <w:t xml:space="preserve"> we will issue parent/ </w:t>
      </w:r>
      <w:proofErr w:type="spellStart"/>
      <w:r>
        <w:rPr>
          <w:rFonts w:cs="Arial"/>
          <w:szCs w:val="24"/>
          <w:u w:val="single"/>
        </w:rPr>
        <w:t>carers</w:t>
      </w:r>
      <w:proofErr w:type="spellEnd"/>
      <w:r w:rsidR="00692576">
        <w:rPr>
          <w:rFonts w:cs="Arial"/>
          <w:szCs w:val="24"/>
          <w:u w:val="single"/>
        </w:rPr>
        <w:t xml:space="preserve"> have</w:t>
      </w:r>
      <w:r>
        <w:rPr>
          <w:rFonts w:cs="Arial"/>
          <w:szCs w:val="24"/>
          <w:u w:val="single"/>
        </w:rPr>
        <w:t xml:space="preserve"> the security door code</w:t>
      </w:r>
    </w:p>
    <w:p w14:paraId="10293C0D" w14:textId="77777777" w:rsidR="007271C3" w:rsidRPr="00035C84" w:rsidRDefault="007271C3" w:rsidP="007271C3">
      <w:pPr>
        <w:pStyle w:val="Heading2"/>
        <w:rPr>
          <w:rFonts w:ascii="Arial" w:hAnsi="Arial" w:cs="Arial"/>
          <w:b w:val="0"/>
          <w:sz w:val="24"/>
          <w:szCs w:val="24"/>
        </w:rPr>
      </w:pPr>
      <w:r w:rsidRPr="00035C84">
        <w:rPr>
          <w:rFonts w:ascii="Arial" w:hAnsi="Arial" w:cs="Arial"/>
          <w:b w:val="0"/>
          <w:sz w:val="24"/>
          <w:szCs w:val="24"/>
        </w:rPr>
        <w:t xml:space="preserve">Please also refer to other relevant policies, such as: </w:t>
      </w:r>
    </w:p>
    <w:p w14:paraId="18F17520" w14:textId="77777777" w:rsidR="007271C3" w:rsidRDefault="007271C3" w:rsidP="007271C3">
      <w:pPr>
        <w:numPr>
          <w:ilvl w:val="0"/>
          <w:numId w:val="9"/>
        </w:numPr>
        <w:rPr>
          <w:rFonts w:ascii="Arial" w:hAnsi="Arial" w:cs="Arial"/>
          <w:sz w:val="16"/>
          <w:szCs w:val="16"/>
        </w:rPr>
      </w:pPr>
      <w:r>
        <w:rPr>
          <w:rFonts w:ascii="Arial" w:hAnsi="Arial" w:cs="Arial"/>
          <w:sz w:val="16"/>
          <w:szCs w:val="16"/>
        </w:rPr>
        <w:t>Uncollected Child Policy</w:t>
      </w:r>
    </w:p>
    <w:p w14:paraId="0226FB29" w14:textId="77777777" w:rsidR="007271C3" w:rsidRDefault="007271C3" w:rsidP="007271C3">
      <w:pPr>
        <w:numPr>
          <w:ilvl w:val="0"/>
          <w:numId w:val="9"/>
        </w:numPr>
        <w:rPr>
          <w:rFonts w:ascii="Arial" w:hAnsi="Arial" w:cs="Arial"/>
          <w:sz w:val="16"/>
          <w:szCs w:val="16"/>
        </w:rPr>
      </w:pPr>
      <w:r>
        <w:rPr>
          <w:rFonts w:ascii="Arial" w:hAnsi="Arial" w:cs="Arial"/>
          <w:sz w:val="16"/>
          <w:szCs w:val="16"/>
        </w:rPr>
        <w:t>Lost Child Policy</w:t>
      </w:r>
    </w:p>
    <w:p w14:paraId="2C7DFFA7" w14:textId="77777777" w:rsidR="007271C3" w:rsidRPr="00035C84" w:rsidRDefault="007271C3" w:rsidP="007271C3">
      <w:pPr>
        <w:numPr>
          <w:ilvl w:val="0"/>
          <w:numId w:val="9"/>
        </w:numPr>
        <w:rPr>
          <w:rFonts w:ascii="Arial" w:hAnsi="Arial" w:cs="Arial"/>
          <w:sz w:val="16"/>
          <w:szCs w:val="16"/>
        </w:rPr>
      </w:pPr>
      <w:r>
        <w:rPr>
          <w:rFonts w:ascii="Arial" w:hAnsi="Arial" w:cs="Arial"/>
          <w:sz w:val="16"/>
          <w:szCs w:val="16"/>
        </w:rPr>
        <w:t>Child Absence Policy &amp; Procedure</w:t>
      </w:r>
    </w:p>
    <w:p w14:paraId="78C58681" w14:textId="77777777" w:rsidR="007271C3" w:rsidRPr="008E2D98" w:rsidRDefault="007271C3" w:rsidP="008E2D98">
      <w:pPr>
        <w:pStyle w:val="BodyTextIndent2"/>
        <w:ind w:left="0"/>
        <w:rPr>
          <w:rFonts w:cs="Arial"/>
          <w:szCs w:val="24"/>
        </w:rPr>
      </w:pPr>
    </w:p>
    <w:p w14:paraId="4CC5F5BA" w14:textId="77777777" w:rsidR="00B471E6" w:rsidRPr="008E2D98" w:rsidRDefault="00B471E6" w:rsidP="008E2D98">
      <w:pPr>
        <w:pStyle w:val="BodyTextIndent2"/>
        <w:ind w:left="0"/>
        <w:rPr>
          <w:rFonts w:cs="Arial"/>
          <w:szCs w:val="24"/>
        </w:rPr>
      </w:pPr>
    </w:p>
    <w:sectPr w:rsidR="00B471E6" w:rsidRPr="008E2D98" w:rsidSect="00211976">
      <w:footerReference w:type="even" r:id="rId7"/>
      <w:footerReference w:type="default" r:id="rId8"/>
      <w:pgSz w:w="12240" w:h="15840"/>
      <w:pgMar w:top="1135" w:right="1608" w:bottom="720" w:left="1440" w:header="706"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FA49" w14:textId="77777777" w:rsidR="002C512D" w:rsidRDefault="002C512D">
      <w:r>
        <w:separator/>
      </w:r>
    </w:p>
  </w:endnote>
  <w:endnote w:type="continuationSeparator" w:id="0">
    <w:p w14:paraId="2B78E8D5" w14:textId="77777777" w:rsidR="002C512D" w:rsidRDefault="002C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27AD" w14:textId="77777777" w:rsidR="00DD3F1B" w:rsidRDefault="00DD3F1B" w:rsidP="00C31F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68BF69" w14:textId="77777777" w:rsidR="00DD3F1B" w:rsidRDefault="00DD3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B36D" w14:textId="37CAECD6" w:rsidR="00DD3F1B" w:rsidRPr="008E2D98" w:rsidRDefault="008E2D98">
    <w:pPr>
      <w:pStyle w:val="Footer"/>
      <w:ind w:right="360"/>
      <w:rPr>
        <w:rFonts w:ascii="Arial" w:hAnsi="Arial" w:cs="Arial"/>
        <w:sz w:val="16"/>
        <w:szCs w:val="16"/>
      </w:rPr>
    </w:pPr>
    <w:r w:rsidRPr="008E2D98">
      <w:rPr>
        <w:rFonts w:ascii="Arial" w:hAnsi="Arial" w:cs="Arial"/>
        <w:sz w:val="16"/>
        <w:szCs w:val="16"/>
      </w:rPr>
      <w:t xml:space="preserve"> </w:t>
    </w:r>
    <w:r w:rsidRPr="008E2D98">
      <w:rPr>
        <w:rFonts w:ascii="Arial" w:hAnsi="Arial" w:cs="Arial"/>
        <w:sz w:val="16"/>
        <w:szCs w:val="16"/>
      </w:rPr>
      <w:fldChar w:fldCharType="begin"/>
    </w:r>
    <w:r w:rsidRPr="008E2D98">
      <w:rPr>
        <w:rFonts w:ascii="Arial" w:hAnsi="Arial" w:cs="Arial"/>
        <w:sz w:val="16"/>
        <w:szCs w:val="16"/>
      </w:rPr>
      <w:instrText xml:space="preserve"> FILENAME </w:instrText>
    </w:r>
    <w:r w:rsidRPr="008E2D98">
      <w:rPr>
        <w:rFonts w:ascii="Arial" w:hAnsi="Arial" w:cs="Arial"/>
        <w:sz w:val="16"/>
        <w:szCs w:val="16"/>
      </w:rPr>
      <w:fldChar w:fldCharType="separate"/>
    </w:r>
    <w:r w:rsidRPr="008E2D98">
      <w:rPr>
        <w:rFonts w:ascii="Arial" w:hAnsi="Arial" w:cs="Arial"/>
        <w:noProof/>
        <w:sz w:val="16"/>
        <w:szCs w:val="16"/>
      </w:rPr>
      <w:t>17 Collection of Children Policy.doc</w:t>
    </w:r>
    <w:r w:rsidRPr="008E2D98">
      <w:rPr>
        <w:rFonts w:ascii="Arial" w:hAnsi="Arial" w:cs="Arial"/>
        <w:sz w:val="16"/>
        <w:szCs w:val="16"/>
      </w:rPr>
      <w:fldChar w:fldCharType="end"/>
    </w:r>
    <w:r w:rsidR="00DB11A8">
      <w:rPr>
        <w:rFonts w:ascii="Arial" w:hAnsi="Arial" w:cs="Arial"/>
        <w:sz w:val="16"/>
        <w:szCs w:val="16"/>
      </w:rPr>
      <w:t xml:space="preserve"> – </w:t>
    </w:r>
    <w:r w:rsidR="001D4F15">
      <w:rPr>
        <w:rFonts w:ascii="Arial" w:hAnsi="Arial" w:cs="Arial"/>
        <w:sz w:val="16"/>
        <w:szCs w:val="16"/>
      </w:rPr>
      <w:t>Rev</w:t>
    </w:r>
    <w:r w:rsidR="00B21270">
      <w:rPr>
        <w:rFonts w:ascii="Arial" w:hAnsi="Arial" w:cs="Arial"/>
        <w:sz w:val="16"/>
        <w:szCs w:val="16"/>
      </w:rPr>
      <w:t>ied July 2021</w:t>
    </w:r>
    <w:r w:rsidR="004921B1">
      <w:rPr>
        <w:rFonts w:ascii="Arial" w:hAnsi="Arial" w:cs="Arial"/>
        <w:sz w:val="16"/>
        <w:szCs w:val="16"/>
      </w:rPr>
      <w:t xml:space="preserve"> 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0641" w14:textId="77777777" w:rsidR="002C512D" w:rsidRDefault="002C512D">
      <w:r>
        <w:separator/>
      </w:r>
    </w:p>
  </w:footnote>
  <w:footnote w:type="continuationSeparator" w:id="0">
    <w:p w14:paraId="59E3774A" w14:textId="77777777" w:rsidR="002C512D" w:rsidRDefault="002C5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DAC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7755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A732BC8"/>
    <w:multiLevelType w:val="hybridMultilevel"/>
    <w:tmpl w:val="94DAFC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4B08"/>
    <w:multiLevelType w:val="multilevel"/>
    <w:tmpl w:val="70F010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D551BD"/>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F77F2C"/>
    <w:multiLevelType w:val="multilevel"/>
    <w:tmpl w:val="0EDA24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9693D"/>
    <w:multiLevelType w:val="hybridMultilevel"/>
    <w:tmpl w:val="2772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E2FE2"/>
    <w:multiLevelType w:val="hybridMultilevel"/>
    <w:tmpl w:val="5AE2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22855"/>
    <w:multiLevelType w:val="hybridMultilevel"/>
    <w:tmpl w:val="DFF41338"/>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5"/>
  </w:num>
  <w:num w:numId="2">
    <w:abstractNumId w:val="3"/>
  </w:num>
  <w:num w:numId="3">
    <w:abstractNumId w:val="1"/>
  </w:num>
  <w:num w:numId="4">
    <w:abstractNumId w:val="4"/>
  </w:num>
  <w:num w:numId="5">
    <w:abstractNumId w:val="8"/>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0F99"/>
    <w:rsid w:val="000D73FB"/>
    <w:rsid w:val="00160C4C"/>
    <w:rsid w:val="00180E2C"/>
    <w:rsid w:val="001D4F15"/>
    <w:rsid w:val="00211976"/>
    <w:rsid w:val="002829F0"/>
    <w:rsid w:val="00286F37"/>
    <w:rsid w:val="00291990"/>
    <w:rsid w:val="002C512D"/>
    <w:rsid w:val="002D65C2"/>
    <w:rsid w:val="0040691C"/>
    <w:rsid w:val="00430F99"/>
    <w:rsid w:val="004921B1"/>
    <w:rsid w:val="0054042E"/>
    <w:rsid w:val="00555D41"/>
    <w:rsid w:val="005735FA"/>
    <w:rsid w:val="00577306"/>
    <w:rsid w:val="00642B11"/>
    <w:rsid w:val="00692576"/>
    <w:rsid w:val="007271C3"/>
    <w:rsid w:val="007D71EB"/>
    <w:rsid w:val="007E7472"/>
    <w:rsid w:val="008E2D98"/>
    <w:rsid w:val="009331DA"/>
    <w:rsid w:val="00946141"/>
    <w:rsid w:val="00986114"/>
    <w:rsid w:val="00A00A60"/>
    <w:rsid w:val="00A9040B"/>
    <w:rsid w:val="00B21270"/>
    <w:rsid w:val="00B225F4"/>
    <w:rsid w:val="00B471E6"/>
    <w:rsid w:val="00BC454B"/>
    <w:rsid w:val="00C31FFA"/>
    <w:rsid w:val="00C53BC6"/>
    <w:rsid w:val="00D47211"/>
    <w:rsid w:val="00D70D00"/>
    <w:rsid w:val="00DB11A8"/>
    <w:rsid w:val="00DD3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DFADF"/>
  <w15:docId w15:val="{A9987498-FC16-445D-9292-1C78331C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2"/>
      <w:lang w:val="en-GB"/>
    </w:rPr>
  </w:style>
  <w:style w:type="paragraph" w:styleId="Heading2">
    <w:name w:val="heading 2"/>
    <w:basedOn w:val="Normal"/>
    <w:next w:val="Normal"/>
    <w:link w:val="Heading2Char"/>
    <w:unhideWhenUsed/>
    <w:qFormat/>
    <w:rsid w:val="007271C3"/>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3">
    <w:name w:val="Body Text 3"/>
    <w:basedOn w:val="Normal"/>
    <w:rPr>
      <w:b/>
      <w:sz w:val="24"/>
    </w:rPr>
  </w:style>
  <w:style w:type="paragraph" w:styleId="BodyTextIndent">
    <w:name w:val="Body Text Indent"/>
    <w:basedOn w:val="Normal"/>
    <w:pPr>
      <w:ind w:left="450"/>
    </w:pPr>
    <w:rPr>
      <w:rFonts w:ascii="Arial" w:hAnsi="Arial"/>
      <w:b/>
      <w:sz w:val="24"/>
    </w:rPr>
  </w:style>
  <w:style w:type="paragraph" w:styleId="BodyTextIndent2">
    <w:name w:val="Body Text Indent 2"/>
    <w:basedOn w:val="Normal"/>
    <w:pPr>
      <w:ind w:left="450"/>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31FFA"/>
    <w:rPr>
      <w:rFonts w:ascii="Tahoma" w:hAnsi="Tahoma" w:cs="Tahoma"/>
      <w:sz w:val="16"/>
      <w:szCs w:val="16"/>
    </w:rPr>
  </w:style>
  <w:style w:type="paragraph" w:styleId="Header">
    <w:name w:val="header"/>
    <w:basedOn w:val="Normal"/>
    <w:link w:val="HeaderChar"/>
    <w:uiPriority w:val="99"/>
    <w:rsid w:val="002D65C2"/>
    <w:pPr>
      <w:tabs>
        <w:tab w:val="center" w:pos="4513"/>
        <w:tab w:val="right" w:pos="9026"/>
      </w:tabs>
    </w:pPr>
  </w:style>
  <w:style w:type="character" w:customStyle="1" w:styleId="HeaderChar">
    <w:name w:val="Header Char"/>
    <w:link w:val="Header"/>
    <w:uiPriority w:val="99"/>
    <w:rsid w:val="002D65C2"/>
    <w:rPr>
      <w:lang w:val="en-US" w:eastAsia="en-US"/>
    </w:rPr>
  </w:style>
  <w:style w:type="character" w:customStyle="1" w:styleId="FooterChar">
    <w:name w:val="Footer Char"/>
    <w:link w:val="Footer"/>
    <w:uiPriority w:val="99"/>
    <w:rsid w:val="002D65C2"/>
    <w:rPr>
      <w:lang w:val="en-US" w:eastAsia="en-US"/>
    </w:rPr>
  </w:style>
  <w:style w:type="character" w:customStyle="1" w:styleId="Heading2Char">
    <w:name w:val="Heading 2 Char"/>
    <w:link w:val="Heading2"/>
    <w:rsid w:val="007271C3"/>
    <w:rPr>
      <w:rFonts w:ascii="Calibri" w:eastAsia="MS Gothic" w:hAnsi="Calibri"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Stepping Stones/Steps Ahead Day Nursery Policy on Lost Children</vt:lpstr>
    </vt:vector>
  </TitlesOfParts>
  <Company>Dell Computer Corporation</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Stones/Steps Ahead Day Nursery Policy on Lost Children</dc:title>
  <dc:subject/>
  <dc:creator>Janine Collishaw</dc:creator>
  <cp:keywords/>
  <cp:lastModifiedBy>Janine</cp:lastModifiedBy>
  <cp:revision>13</cp:revision>
  <cp:lastPrinted>2012-06-06T15:07:00Z</cp:lastPrinted>
  <dcterms:created xsi:type="dcterms:W3CDTF">2013-11-21T11:45:00Z</dcterms:created>
  <dcterms:modified xsi:type="dcterms:W3CDTF">2021-07-27T12:58:00Z</dcterms:modified>
</cp:coreProperties>
</file>