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EE11" w14:textId="3F418C0B" w:rsidR="00F62B26" w:rsidRPr="00781F2E" w:rsidRDefault="007B280D" w:rsidP="00323DAB">
      <w:pPr>
        <w:pStyle w:val="Heading1"/>
      </w:pPr>
      <w:r w:rsidRPr="00781F2E">
        <w:t>Whistle</w:t>
      </w:r>
      <w:r w:rsidR="00E467E8" w:rsidRPr="00781F2E">
        <w:t xml:space="preserve"> </w:t>
      </w:r>
      <w:r w:rsidRPr="00781F2E">
        <w:t>blowing Policy</w:t>
      </w:r>
    </w:p>
    <w:p w14:paraId="07F04312" w14:textId="77777777" w:rsidR="0068608A" w:rsidRPr="00781F2E" w:rsidRDefault="0068608A" w:rsidP="0068608A">
      <w:pPr>
        <w:pStyle w:val="NormalWeb"/>
        <w:shd w:val="clear" w:color="auto" w:fill="FFFFFF"/>
        <w:spacing w:before="0" w:beforeAutospacing="0" w:after="0" w:afterAutospacing="0"/>
        <w:rPr>
          <w:rFonts w:ascii="Verdana" w:hAnsi="Verdana"/>
          <w:color w:val="000000"/>
          <w:sz w:val="20"/>
          <w:szCs w:val="20"/>
          <w:u w:val="single"/>
        </w:rPr>
      </w:pPr>
    </w:p>
    <w:p w14:paraId="339AFFF5" w14:textId="1388F373" w:rsidR="00F62B26" w:rsidRDefault="008B48D7"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u w:val="single"/>
        </w:rPr>
        <w:t>De</w:t>
      </w:r>
      <w:r w:rsidR="00F62B26">
        <w:rPr>
          <w:rFonts w:ascii="Verdana" w:hAnsi="Verdana"/>
          <w:color w:val="000000"/>
          <w:sz w:val="20"/>
          <w:szCs w:val="20"/>
          <w:u w:val="single"/>
        </w:rPr>
        <w:t>finition</w:t>
      </w:r>
    </w:p>
    <w:p w14:paraId="37546C29" w14:textId="77777777" w:rsidR="008B48D7"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Whistleblowing is raising a concern about malpractice within an organisation.</w:t>
      </w:r>
      <w:r w:rsidR="008B48D7">
        <w:rPr>
          <w:rFonts w:ascii="Verdana" w:hAnsi="Verdana"/>
          <w:color w:val="000000"/>
          <w:sz w:val="20"/>
          <w:szCs w:val="20"/>
        </w:rPr>
        <w:t xml:space="preserve"> </w:t>
      </w:r>
    </w:p>
    <w:p w14:paraId="09A68C9D" w14:textId="51D6C51B" w:rsidR="00F62B26"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Making a disclosure in the public interest (whistle blowing) is essential for keeping children safe in the setting and to ensure good quality practice across the setting. We are committed to safeguarding the children in our care and supporting the staff to feel confident to raise any concerns they may have about the setting or practice at the setting</w:t>
      </w:r>
    </w:p>
    <w:p w14:paraId="5204DE36" w14:textId="77777777" w:rsidR="0068608A" w:rsidRDefault="0068608A" w:rsidP="0068608A">
      <w:pPr>
        <w:pStyle w:val="NormalWeb"/>
        <w:shd w:val="clear" w:color="auto" w:fill="FFFFFF"/>
        <w:spacing w:before="0" w:beforeAutospacing="0" w:after="0" w:afterAutospacing="0"/>
        <w:rPr>
          <w:rFonts w:ascii="Verdana" w:hAnsi="Verdana"/>
          <w:color w:val="000000"/>
          <w:sz w:val="20"/>
          <w:szCs w:val="20"/>
          <w:u w:val="single"/>
        </w:rPr>
      </w:pPr>
    </w:p>
    <w:p w14:paraId="556D0F9E" w14:textId="2749B72C" w:rsidR="00F62B26"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u w:val="single"/>
        </w:rPr>
        <w:t>Protection</w:t>
      </w:r>
    </w:p>
    <w:p w14:paraId="53FCFD29" w14:textId="2AE7A4E1" w:rsidR="00F62B26" w:rsidRDefault="007B280D"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Steps Ahead </w:t>
      </w:r>
      <w:r w:rsidR="00F62B26">
        <w:rPr>
          <w:rFonts w:ascii="Verdana" w:hAnsi="Verdana"/>
          <w:color w:val="000000"/>
          <w:sz w:val="20"/>
          <w:szCs w:val="20"/>
        </w:rPr>
        <w:t xml:space="preserve">Nursery is committed to delivering a high quality service, promoting accountability and maintaining public confidence. This policy provides individuals in the workplace with protection from victimisation or punishment when they raise a genuine concern about misconduct or malpractice in the </w:t>
      </w:r>
      <w:r>
        <w:rPr>
          <w:rFonts w:ascii="Verdana" w:hAnsi="Verdana"/>
          <w:color w:val="000000"/>
          <w:sz w:val="20"/>
          <w:szCs w:val="20"/>
        </w:rPr>
        <w:t xml:space="preserve">nursery. </w:t>
      </w:r>
      <w:r w:rsidR="00F62B26">
        <w:rPr>
          <w:rFonts w:ascii="Verdana" w:hAnsi="Verdana"/>
          <w:color w:val="000000"/>
          <w:sz w:val="20"/>
          <w:szCs w:val="20"/>
        </w:rPr>
        <w:t xml:space="preserve"> The policy is underpinned by the Public Interest Disclosure Act 1998, which encourages people to raise concerns about misconduct or malpractice in the workplace, in order to promote good governance and accountability in the public interest. The </w:t>
      </w:r>
      <w:r w:rsidR="009D26DC">
        <w:rPr>
          <w:rFonts w:ascii="Verdana" w:hAnsi="Verdana"/>
          <w:color w:val="000000"/>
          <w:sz w:val="20"/>
          <w:szCs w:val="20"/>
        </w:rPr>
        <w:t>A</w:t>
      </w:r>
      <w:r w:rsidR="00F62B26">
        <w:rPr>
          <w:rFonts w:ascii="Verdana" w:hAnsi="Verdana"/>
          <w:color w:val="000000"/>
          <w:sz w:val="20"/>
          <w:szCs w:val="20"/>
        </w:rPr>
        <w:t>ct covers behaviour which amounts t</w:t>
      </w:r>
      <w:r w:rsidR="0068608A">
        <w:rPr>
          <w:rFonts w:ascii="Verdana" w:hAnsi="Verdana"/>
          <w:color w:val="000000"/>
          <w:sz w:val="20"/>
          <w:szCs w:val="20"/>
        </w:rPr>
        <w:t>o:</w:t>
      </w:r>
    </w:p>
    <w:p w14:paraId="4E5B3197" w14:textId="77777777" w:rsidR="0068608A" w:rsidRDefault="0068608A" w:rsidP="0068608A">
      <w:pPr>
        <w:pStyle w:val="NormalWeb"/>
        <w:shd w:val="clear" w:color="auto" w:fill="FFFFFF"/>
        <w:spacing w:before="0" w:beforeAutospacing="0" w:after="0" w:afterAutospacing="0"/>
        <w:rPr>
          <w:rFonts w:ascii="Verdana" w:hAnsi="Verdana"/>
          <w:color w:val="000000"/>
          <w:sz w:val="20"/>
          <w:szCs w:val="20"/>
        </w:rPr>
      </w:pPr>
    </w:p>
    <w:p w14:paraId="2B88E2CA" w14:textId="77777777"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A criminal offence</w:t>
      </w:r>
    </w:p>
    <w:p w14:paraId="3D713181" w14:textId="77777777"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Failure to comply with any legal obligation</w:t>
      </w:r>
    </w:p>
    <w:p w14:paraId="3A84FEB3" w14:textId="77777777"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A miscarriage of justice</w:t>
      </w:r>
    </w:p>
    <w:p w14:paraId="1B2BF4E4" w14:textId="77777777"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Danger to health and safety of an individual and/or environment</w:t>
      </w:r>
    </w:p>
    <w:p w14:paraId="005E9CD5" w14:textId="44779344"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Bullying, humiliation, di</w:t>
      </w:r>
      <w:r w:rsidR="007B280D">
        <w:rPr>
          <w:rFonts w:ascii="Verdana" w:hAnsi="Verdana"/>
          <w:color w:val="000000"/>
          <w:sz w:val="20"/>
          <w:szCs w:val="20"/>
        </w:rPr>
        <w:t>s</w:t>
      </w:r>
      <w:r>
        <w:rPr>
          <w:rFonts w:ascii="Verdana" w:hAnsi="Verdana"/>
          <w:color w:val="000000"/>
          <w:sz w:val="20"/>
          <w:szCs w:val="20"/>
        </w:rPr>
        <w:t>crimination, poor practice, unsafe practice, abuse or neglect</w:t>
      </w:r>
    </w:p>
    <w:p w14:paraId="48B34E3A" w14:textId="77777777" w:rsidR="00F62B26" w:rsidRDefault="00F62B26" w:rsidP="0068608A">
      <w:pPr>
        <w:numPr>
          <w:ilvl w:val="0"/>
          <w:numId w:val="6"/>
        </w:numPr>
        <w:shd w:val="clear" w:color="auto" w:fill="FFFFFF"/>
        <w:rPr>
          <w:rFonts w:ascii="Verdana" w:hAnsi="Verdana"/>
          <w:color w:val="000000"/>
          <w:sz w:val="20"/>
          <w:szCs w:val="20"/>
        </w:rPr>
      </w:pPr>
      <w:r>
        <w:rPr>
          <w:rFonts w:ascii="Verdana" w:hAnsi="Verdana"/>
          <w:color w:val="000000"/>
          <w:sz w:val="20"/>
          <w:szCs w:val="20"/>
        </w:rPr>
        <w:t>Deliberate concealment of information about any of the above</w:t>
      </w:r>
    </w:p>
    <w:p w14:paraId="7E8DB28B" w14:textId="77777777" w:rsidR="0068608A" w:rsidRDefault="0068608A" w:rsidP="0068608A">
      <w:pPr>
        <w:pStyle w:val="NormalWeb"/>
        <w:shd w:val="clear" w:color="auto" w:fill="FFFFFF"/>
        <w:spacing w:before="0" w:beforeAutospacing="0" w:after="0" w:afterAutospacing="0"/>
        <w:rPr>
          <w:rFonts w:ascii="Verdana" w:hAnsi="Verdana"/>
          <w:color w:val="000000"/>
          <w:sz w:val="20"/>
          <w:szCs w:val="20"/>
        </w:rPr>
      </w:pPr>
    </w:p>
    <w:p w14:paraId="5FA45B63" w14:textId="77777777" w:rsidR="009D26DC"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If any issue is raised which suggests a child may be at risk of significant harm this will be managed through our Safeguarding procedure.</w:t>
      </w:r>
    </w:p>
    <w:p w14:paraId="67C74FF7" w14:textId="77777777" w:rsidR="009D26DC" w:rsidRDefault="009D26DC" w:rsidP="0068608A">
      <w:pPr>
        <w:pStyle w:val="NormalWeb"/>
        <w:shd w:val="clear" w:color="auto" w:fill="FFFFFF"/>
        <w:spacing w:before="0" w:beforeAutospacing="0" w:after="0" w:afterAutospacing="0"/>
        <w:rPr>
          <w:rFonts w:ascii="Verdana" w:hAnsi="Verdana"/>
          <w:color w:val="000000"/>
          <w:sz w:val="20"/>
          <w:szCs w:val="20"/>
        </w:rPr>
      </w:pPr>
    </w:p>
    <w:p w14:paraId="4BA3AD4A" w14:textId="3F52D522" w:rsidR="00F62B26"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It is not intended that this policy be a substitute for, or an alternative to the settings formal complaints procedure. It is designed to nurture a culture of openness and transparency within the setting, which makes it safe and acceptable for employees and volunteers to raise, in good faith, a concern they may have about malpractice and misconduct.</w:t>
      </w:r>
    </w:p>
    <w:p w14:paraId="773807A5" w14:textId="08510640" w:rsidR="00781F2E"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An employee or volunteer who, acting in good faith, wishes to raise such a concern should normally report the matter to the</w:t>
      </w:r>
      <w:r w:rsidR="007B280D">
        <w:rPr>
          <w:rFonts w:ascii="Verdana" w:hAnsi="Verdana"/>
          <w:color w:val="000000"/>
          <w:sz w:val="20"/>
          <w:szCs w:val="20"/>
        </w:rPr>
        <w:t xml:space="preserve"> Duty Manager in Charge </w:t>
      </w:r>
      <w:r w:rsidR="00FD252D">
        <w:rPr>
          <w:rFonts w:ascii="Verdana" w:hAnsi="Verdana"/>
          <w:color w:val="000000"/>
          <w:sz w:val="20"/>
          <w:szCs w:val="20"/>
        </w:rPr>
        <w:t xml:space="preserve">or </w:t>
      </w:r>
      <w:r w:rsidR="0068608A">
        <w:rPr>
          <w:rFonts w:ascii="Verdana" w:hAnsi="Verdana"/>
          <w:color w:val="000000"/>
          <w:sz w:val="20"/>
          <w:szCs w:val="20"/>
        </w:rPr>
        <w:t xml:space="preserve">Principal either verbally or in a written private and confidential letter or </w:t>
      </w:r>
      <w:r w:rsidR="00FD252D">
        <w:rPr>
          <w:rFonts w:ascii="Verdana" w:hAnsi="Verdana"/>
          <w:color w:val="000000"/>
          <w:sz w:val="20"/>
          <w:szCs w:val="20"/>
        </w:rPr>
        <w:t xml:space="preserve">by email to the </w:t>
      </w:r>
      <w:r w:rsidR="0068608A">
        <w:rPr>
          <w:rFonts w:ascii="Verdana" w:hAnsi="Verdana"/>
          <w:color w:val="000000"/>
          <w:sz w:val="20"/>
          <w:szCs w:val="20"/>
        </w:rPr>
        <w:t xml:space="preserve">Principal &amp; </w:t>
      </w:r>
      <w:r w:rsidR="00FD252D">
        <w:rPr>
          <w:rFonts w:ascii="Verdana" w:hAnsi="Verdana"/>
          <w:color w:val="000000"/>
          <w:sz w:val="20"/>
          <w:szCs w:val="20"/>
        </w:rPr>
        <w:t>registered person Mrs Janine Collishaw</w:t>
      </w:r>
      <w:r w:rsidR="008B48D7">
        <w:rPr>
          <w:rFonts w:ascii="Verdana" w:hAnsi="Verdana"/>
          <w:color w:val="000000"/>
          <w:sz w:val="20"/>
          <w:szCs w:val="20"/>
        </w:rPr>
        <w:t xml:space="preserve"> (</w:t>
      </w:r>
      <w:hyperlink r:id="rId7" w:history="1">
        <w:r w:rsidR="00FD252D" w:rsidRPr="00903995">
          <w:rPr>
            <w:rStyle w:val="Hyperlink"/>
            <w:rFonts w:ascii="Verdana" w:hAnsi="Verdana"/>
            <w:sz w:val="20"/>
            <w:szCs w:val="20"/>
          </w:rPr>
          <w:t>janine@stepsahead.co.uk</w:t>
        </w:r>
      </w:hyperlink>
      <w:r w:rsidR="008B48D7">
        <w:rPr>
          <w:rFonts w:ascii="Verdana" w:hAnsi="Verdana"/>
          <w:color w:val="000000"/>
          <w:sz w:val="20"/>
          <w:szCs w:val="20"/>
        </w:rPr>
        <w:t>)</w:t>
      </w:r>
      <w:r w:rsidR="007B280D">
        <w:rPr>
          <w:rFonts w:ascii="Verdana" w:hAnsi="Verdana"/>
          <w:color w:val="000000"/>
          <w:sz w:val="20"/>
          <w:szCs w:val="20"/>
        </w:rPr>
        <w:t>.</w:t>
      </w:r>
      <w:r w:rsidR="00FD252D">
        <w:rPr>
          <w:rFonts w:ascii="Verdana" w:hAnsi="Verdana"/>
          <w:color w:val="000000"/>
          <w:sz w:val="20"/>
          <w:szCs w:val="20"/>
        </w:rPr>
        <w:t xml:space="preserve"> An</w:t>
      </w:r>
      <w:r w:rsidR="008B48D7">
        <w:rPr>
          <w:rFonts w:ascii="Verdana" w:hAnsi="Verdana"/>
          <w:color w:val="000000"/>
          <w:sz w:val="20"/>
          <w:szCs w:val="20"/>
        </w:rPr>
        <w:t>y</w:t>
      </w:r>
      <w:r w:rsidR="00FD252D">
        <w:rPr>
          <w:rFonts w:ascii="Verdana" w:hAnsi="Verdana"/>
          <w:color w:val="000000"/>
          <w:sz w:val="20"/>
          <w:szCs w:val="20"/>
        </w:rPr>
        <w:t xml:space="preserve"> discussion at a sub</w:t>
      </w:r>
      <w:r w:rsidR="0068608A">
        <w:rPr>
          <w:rFonts w:ascii="Verdana" w:hAnsi="Verdana"/>
          <w:color w:val="000000"/>
          <w:sz w:val="20"/>
          <w:szCs w:val="20"/>
        </w:rPr>
        <w:t>sequent</w:t>
      </w:r>
      <w:r w:rsidR="00FD252D">
        <w:rPr>
          <w:rFonts w:ascii="Verdana" w:hAnsi="Verdana"/>
          <w:color w:val="000000"/>
          <w:sz w:val="20"/>
          <w:szCs w:val="20"/>
        </w:rPr>
        <w:t xml:space="preserve"> meeting </w:t>
      </w:r>
      <w:r>
        <w:rPr>
          <w:rFonts w:ascii="Verdana" w:hAnsi="Verdana"/>
          <w:color w:val="000000"/>
          <w:sz w:val="20"/>
          <w:szCs w:val="20"/>
        </w:rPr>
        <w:t xml:space="preserve">will be recorded, read &amp; signed by both parties. The matter will then be investigated. This may include the involvement of outside agencies such as </w:t>
      </w:r>
      <w:r w:rsidR="008B48D7">
        <w:rPr>
          <w:rFonts w:ascii="Verdana" w:hAnsi="Verdana"/>
          <w:color w:val="000000"/>
          <w:sz w:val="20"/>
          <w:szCs w:val="20"/>
        </w:rPr>
        <w:t xml:space="preserve">contacting </w:t>
      </w:r>
      <w:r>
        <w:rPr>
          <w:rFonts w:ascii="Verdana" w:hAnsi="Verdana"/>
          <w:color w:val="000000"/>
          <w:sz w:val="20"/>
          <w:szCs w:val="20"/>
        </w:rPr>
        <w:t xml:space="preserve">the </w:t>
      </w:r>
      <w:r w:rsidR="008B48D7">
        <w:rPr>
          <w:rFonts w:ascii="Verdana" w:hAnsi="Verdana"/>
          <w:color w:val="000000"/>
          <w:sz w:val="20"/>
          <w:szCs w:val="20"/>
        </w:rPr>
        <w:t>Designated officer for Allegations (formerly LADO)</w:t>
      </w:r>
      <w:r>
        <w:rPr>
          <w:rFonts w:ascii="Verdana" w:hAnsi="Verdana"/>
          <w:color w:val="000000"/>
          <w:sz w:val="20"/>
          <w:szCs w:val="20"/>
        </w:rPr>
        <w:t>. You will be kept informed of time scales &amp; the outcome of any investigation</w:t>
      </w:r>
      <w:r w:rsidR="00781F2E">
        <w:rPr>
          <w:rFonts w:ascii="Verdana" w:hAnsi="Verdana"/>
          <w:color w:val="000000"/>
          <w:sz w:val="20"/>
          <w:szCs w:val="20"/>
        </w:rPr>
        <w:t xml:space="preserve">.  </w:t>
      </w:r>
      <w:r>
        <w:rPr>
          <w:rFonts w:ascii="Verdana" w:hAnsi="Verdana"/>
          <w:color w:val="000000"/>
          <w:sz w:val="20"/>
          <w:szCs w:val="20"/>
        </w:rPr>
        <w:t>Concerns should be investigated and resolve</w:t>
      </w:r>
      <w:r w:rsidR="0068608A">
        <w:rPr>
          <w:rFonts w:ascii="Verdana" w:hAnsi="Verdana"/>
          <w:color w:val="000000"/>
          <w:sz w:val="20"/>
          <w:szCs w:val="20"/>
        </w:rPr>
        <w:t>d</w:t>
      </w:r>
      <w:r>
        <w:rPr>
          <w:rFonts w:ascii="Verdana" w:hAnsi="Verdana"/>
          <w:color w:val="000000"/>
          <w:sz w:val="20"/>
          <w:szCs w:val="20"/>
        </w:rPr>
        <w:t xml:space="preserve"> as quickly as possible. </w:t>
      </w:r>
    </w:p>
    <w:p w14:paraId="411ADA28" w14:textId="77777777" w:rsidR="00867F8B" w:rsidRDefault="00867F8B" w:rsidP="00867F8B">
      <w:pPr>
        <w:rPr>
          <w:rFonts w:ascii="Arial" w:hAnsi="Arial" w:cs="Arial"/>
        </w:rPr>
      </w:pPr>
    </w:p>
    <w:p w14:paraId="26276D0A" w14:textId="3A685630" w:rsidR="00867F8B" w:rsidRPr="00867F8B" w:rsidRDefault="00867F8B" w:rsidP="00867F8B">
      <w:pPr>
        <w:rPr>
          <w:rFonts w:ascii="Verdana" w:hAnsi="Verdana" w:cs="Arial"/>
          <w:sz w:val="20"/>
          <w:szCs w:val="20"/>
        </w:rPr>
      </w:pPr>
      <w:r w:rsidRPr="00867F8B">
        <w:rPr>
          <w:rFonts w:ascii="Verdana" w:hAnsi="Verdana" w:cs="Arial"/>
          <w:sz w:val="20"/>
          <w:szCs w:val="20"/>
        </w:rPr>
        <w:t xml:space="preserve">Steps Ahead will notify </w:t>
      </w:r>
      <w:r w:rsidRPr="00867F8B">
        <w:rPr>
          <w:rFonts w:ascii="Verdana" w:hAnsi="Verdana" w:cs="Arial"/>
          <w:b/>
          <w:sz w:val="20"/>
          <w:szCs w:val="20"/>
        </w:rPr>
        <w:t>Ofsted</w:t>
      </w:r>
      <w:r w:rsidRPr="00867F8B">
        <w:rPr>
          <w:rFonts w:ascii="Verdana" w:hAnsi="Verdana" w:cs="Arial"/>
          <w:sz w:val="20"/>
          <w:szCs w:val="20"/>
        </w:rPr>
        <w:t xml:space="preserve"> of any serious incident, accident or concern and of any changes in our arrangements, which affect the </w:t>
      </w:r>
      <w:r w:rsidR="006E3F09" w:rsidRPr="00867F8B">
        <w:rPr>
          <w:rFonts w:ascii="Verdana" w:hAnsi="Verdana" w:cs="Arial"/>
          <w:sz w:val="20"/>
          <w:szCs w:val="20"/>
        </w:rPr>
        <w:t>well</w:t>
      </w:r>
      <w:r w:rsidR="006E3F09">
        <w:rPr>
          <w:rFonts w:ascii="Verdana" w:hAnsi="Verdana" w:cs="Arial"/>
          <w:sz w:val="20"/>
          <w:szCs w:val="20"/>
        </w:rPr>
        <w:t>-b</w:t>
      </w:r>
      <w:r w:rsidR="006E3F09" w:rsidRPr="00867F8B">
        <w:rPr>
          <w:rFonts w:ascii="Verdana" w:hAnsi="Verdana" w:cs="Arial"/>
          <w:sz w:val="20"/>
          <w:szCs w:val="20"/>
        </w:rPr>
        <w:t>eing</w:t>
      </w:r>
      <w:r w:rsidRPr="00867F8B">
        <w:rPr>
          <w:rFonts w:ascii="Verdana" w:hAnsi="Verdana" w:cs="Arial"/>
          <w:sz w:val="20"/>
          <w:szCs w:val="20"/>
        </w:rPr>
        <w:t xml:space="preserve"> of our children. Ofsted must be notified within 14 days of the allegation being made.</w:t>
      </w:r>
    </w:p>
    <w:p w14:paraId="518EF039" w14:textId="77777777" w:rsidR="00867F8B" w:rsidRPr="00867F8B" w:rsidRDefault="00867F8B" w:rsidP="00867F8B">
      <w:pPr>
        <w:jc w:val="center"/>
        <w:rPr>
          <w:rFonts w:ascii="Verdana" w:hAnsi="Verdana" w:cs="Arial"/>
          <w:b/>
          <w:sz w:val="20"/>
          <w:szCs w:val="20"/>
          <w:u w:val="single"/>
        </w:rPr>
      </w:pPr>
    </w:p>
    <w:p w14:paraId="5FD50F41" w14:textId="78B896F8" w:rsidR="00781F2E"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If an employee or volunteer feels that the matter cannot be discussed with the manager</w:t>
      </w:r>
      <w:r w:rsidR="008B48D7">
        <w:rPr>
          <w:rFonts w:ascii="Verdana" w:hAnsi="Verdana"/>
          <w:color w:val="000000"/>
          <w:sz w:val="20"/>
          <w:szCs w:val="20"/>
        </w:rPr>
        <w:t>/</w:t>
      </w:r>
      <w:r>
        <w:rPr>
          <w:rFonts w:ascii="Verdana" w:hAnsi="Verdana"/>
          <w:color w:val="000000"/>
          <w:sz w:val="20"/>
          <w:szCs w:val="20"/>
        </w:rPr>
        <w:t>s</w:t>
      </w:r>
      <w:r w:rsidR="008B48D7">
        <w:rPr>
          <w:rFonts w:ascii="Verdana" w:hAnsi="Verdana"/>
          <w:color w:val="000000"/>
          <w:sz w:val="20"/>
          <w:szCs w:val="20"/>
        </w:rPr>
        <w:t xml:space="preserve"> or register</w:t>
      </w:r>
      <w:r w:rsidR="0068608A">
        <w:rPr>
          <w:rFonts w:ascii="Verdana" w:hAnsi="Verdana"/>
          <w:color w:val="000000"/>
          <w:sz w:val="20"/>
          <w:szCs w:val="20"/>
        </w:rPr>
        <w:t>e</w:t>
      </w:r>
      <w:r w:rsidR="008B48D7">
        <w:rPr>
          <w:rFonts w:ascii="Verdana" w:hAnsi="Verdana"/>
          <w:color w:val="000000"/>
          <w:sz w:val="20"/>
          <w:szCs w:val="20"/>
        </w:rPr>
        <w:t>d person</w:t>
      </w:r>
      <w:r w:rsidR="007D7959">
        <w:rPr>
          <w:rFonts w:ascii="Verdana" w:hAnsi="Verdana"/>
          <w:color w:val="000000"/>
          <w:sz w:val="20"/>
          <w:szCs w:val="20"/>
        </w:rPr>
        <w:t xml:space="preserve"> or </w:t>
      </w:r>
      <w:r w:rsidR="006651B2">
        <w:rPr>
          <w:rFonts w:ascii="Verdana" w:hAnsi="Verdana"/>
          <w:color w:val="000000"/>
          <w:sz w:val="20"/>
          <w:szCs w:val="20"/>
        </w:rPr>
        <w:t>t</w:t>
      </w:r>
      <w:r w:rsidR="007D7959">
        <w:rPr>
          <w:rFonts w:ascii="Verdana" w:hAnsi="Verdana"/>
          <w:color w:val="000000"/>
          <w:sz w:val="20"/>
          <w:szCs w:val="20"/>
        </w:rPr>
        <w:t>heir complaint has not been done effectively</w:t>
      </w:r>
      <w:r w:rsidR="009D26DC">
        <w:rPr>
          <w:rFonts w:ascii="Verdana" w:hAnsi="Verdana"/>
          <w:color w:val="000000"/>
          <w:sz w:val="20"/>
          <w:szCs w:val="20"/>
        </w:rPr>
        <w:t>,</w:t>
      </w:r>
      <w:r>
        <w:rPr>
          <w:rFonts w:ascii="Verdana" w:hAnsi="Verdana"/>
          <w:color w:val="000000"/>
          <w:sz w:val="20"/>
          <w:szCs w:val="20"/>
        </w:rPr>
        <w:t xml:space="preserve"> the</w:t>
      </w:r>
      <w:r w:rsidR="0068608A">
        <w:rPr>
          <w:rFonts w:ascii="Verdana" w:hAnsi="Verdana"/>
          <w:color w:val="000000"/>
          <w:sz w:val="20"/>
          <w:szCs w:val="20"/>
        </w:rPr>
        <w:t xml:space="preserve">y </w:t>
      </w:r>
      <w:r w:rsidR="007D7959">
        <w:rPr>
          <w:rFonts w:ascii="Verdana" w:hAnsi="Verdana"/>
          <w:color w:val="000000"/>
          <w:sz w:val="20"/>
          <w:szCs w:val="20"/>
        </w:rPr>
        <w:t xml:space="preserve">have the right to contact </w:t>
      </w:r>
      <w:r w:rsidR="0068608A">
        <w:rPr>
          <w:rFonts w:ascii="Verdana" w:hAnsi="Verdana"/>
          <w:color w:val="000000"/>
          <w:sz w:val="20"/>
          <w:szCs w:val="20"/>
        </w:rPr>
        <w:t xml:space="preserve">Ofsted either </w:t>
      </w:r>
      <w:r w:rsidR="00781F2E">
        <w:rPr>
          <w:rFonts w:ascii="Verdana" w:hAnsi="Verdana"/>
          <w:color w:val="000000"/>
          <w:sz w:val="20"/>
          <w:szCs w:val="20"/>
        </w:rPr>
        <w:t>b</w:t>
      </w:r>
      <w:r>
        <w:rPr>
          <w:rFonts w:ascii="Verdana" w:hAnsi="Verdana"/>
          <w:color w:val="000000"/>
          <w:sz w:val="20"/>
          <w:szCs w:val="20"/>
        </w:rPr>
        <w:t xml:space="preserve">y </w:t>
      </w:r>
      <w:r w:rsidR="00781F2E">
        <w:rPr>
          <w:rFonts w:ascii="Verdana" w:hAnsi="Verdana"/>
          <w:color w:val="000000"/>
          <w:sz w:val="20"/>
          <w:szCs w:val="20"/>
        </w:rPr>
        <w:t>phone on 0300 123 1231 or</w:t>
      </w:r>
    </w:p>
    <w:p w14:paraId="4DC7CF1A" w14:textId="2E44AF28" w:rsidR="00F62B26" w:rsidRDefault="00F62B26"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email – </w:t>
      </w:r>
      <w:hyperlink r:id="rId8" w:history="1">
        <w:r>
          <w:rPr>
            <w:rStyle w:val="Hyperlink"/>
            <w:rFonts w:ascii="Verdana" w:hAnsi="Verdana"/>
            <w:color w:val="000000"/>
            <w:sz w:val="20"/>
            <w:szCs w:val="20"/>
          </w:rPr>
          <w:t>whistleblowing@ofsted.gov.uk</w:t>
        </w:r>
      </w:hyperlink>
      <w:r>
        <w:rPr>
          <w:rFonts w:ascii="Verdana" w:hAnsi="Verdana"/>
          <w:color w:val="000000"/>
          <w:sz w:val="20"/>
          <w:szCs w:val="20"/>
        </w:rPr>
        <w:t xml:space="preserve">  </w:t>
      </w:r>
      <w:r w:rsidR="00652D58">
        <w:rPr>
          <w:rFonts w:ascii="Verdana" w:hAnsi="Verdana"/>
          <w:color w:val="000000"/>
          <w:sz w:val="20"/>
          <w:szCs w:val="20"/>
        </w:rPr>
        <w:t>for advice on what steps to follow</w:t>
      </w:r>
    </w:p>
    <w:p w14:paraId="0560FF7A" w14:textId="7019C74F" w:rsidR="00F62B26" w:rsidRDefault="0068608A"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O</w:t>
      </w:r>
      <w:r w:rsidR="00F62B26">
        <w:rPr>
          <w:rFonts w:ascii="Verdana" w:hAnsi="Verdana"/>
          <w:color w:val="000000"/>
          <w:sz w:val="20"/>
          <w:szCs w:val="20"/>
        </w:rPr>
        <w:t>ther important contact</w:t>
      </w:r>
      <w:r w:rsidR="00781F2E">
        <w:rPr>
          <w:rFonts w:ascii="Verdana" w:hAnsi="Verdana"/>
          <w:color w:val="000000"/>
          <w:sz w:val="20"/>
          <w:szCs w:val="20"/>
        </w:rPr>
        <w:t xml:space="preserve"> details:</w:t>
      </w:r>
    </w:p>
    <w:p w14:paraId="7535956D" w14:textId="652DB0B6" w:rsidR="00F62B26" w:rsidRDefault="00F62B26" w:rsidP="009D26DC">
      <w:pPr>
        <w:pStyle w:val="NormalWeb"/>
        <w:numPr>
          <w:ilvl w:val="0"/>
          <w:numId w:val="1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Multi-Agency Safeguarding Hub (MASH) </w:t>
      </w:r>
      <w:r w:rsidR="008B48D7">
        <w:rPr>
          <w:rFonts w:ascii="Verdana" w:hAnsi="Verdana"/>
          <w:color w:val="000000"/>
          <w:sz w:val="20"/>
          <w:szCs w:val="20"/>
        </w:rPr>
        <w:t>–</w:t>
      </w:r>
      <w:r>
        <w:rPr>
          <w:rFonts w:ascii="Verdana" w:hAnsi="Verdana"/>
          <w:color w:val="000000"/>
          <w:sz w:val="20"/>
          <w:szCs w:val="20"/>
        </w:rPr>
        <w:t xml:space="preserve"> 0</w:t>
      </w:r>
      <w:r w:rsidR="008B48D7">
        <w:rPr>
          <w:rFonts w:ascii="Verdana" w:hAnsi="Verdana"/>
          <w:color w:val="000000"/>
          <w:sz w:val="20"/>
          <w:szCs w:val="20"/>
        </w:rPr>
        <w:t xml:space="preserve">300 456 0108 </w:t>
      </w:r>
    </w:p>
    <w:p w14:paraId="4A0E81B4" w14:textId="4B4F93C4" w:rsidR="008B48D7" w:rsidRDefault="0068608A" w:rsidP="009D26DC">
      <w:pPr>
        <w:pStyle w:val="NormalWeb"/>
        <w:numPr>
          <w:ilvl w:val="0"/>
          <w:numId w:val="1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D</w:t>
      </w:r>
      <w:r w:rsidR="00F62B26">
        <w:rPr>
          <w:rFonts w:ascii="Verdana" w:hAnsi="Verdana"/>
          <w:color w:val="000000"/>
          <w:sz w:val="20"/>
          <w:szCs w:val="20"/>
        </w:rPr>
        <w:t xml:space="preserve">esignated Officer </w:t>
      </w:r>
      <w:r>
        <w:rPr>
          <w:rFonts w:ascii="Verdana" w:hAnsi="Verdana"/>
          <w:color w:val="000000"/>
          <w:sz w:val="20"/>
          <w:szCs w:val="20"/>
        </w:rPr>
        <w:t xml:space="preserve">for Allegations </w:t>
      </w:r>
      <w:r w:rsidR="00F62B26">
        <w:rPr>
          <w:rFonts w:ascii="Verdana" w:hAnsi="Verdana"/>
          <w:color w:val="000000"/>
          <w:sz w:val="20"/>
          <w:szCs w:val="20"/>
        </w:rPr>
        <w:t xml:space="preserve"> </w:t>
      </w:r>
      <w:r w:rsidR="008B48D7">
        <w:rPr>
          <w:rFonts w:ascii="Verdana" w:hAnsi="Verdana"/>
          <w:color w:val="000000"/>
          <w:sz w:val="20"/>
          <w:szCs w:val="20"/>
        </w:rPr>
        <w:t>–</w:t>
      </w:r>
      <w:r w:rsidR="00F62B26">
        <w:rPr>
          <w:rFonts w:ascii="Verdana" w:hAnsi="Verdana"/>
          <w:color w:val="000000"/>
          <w:sz w:val="20"/>
          <w:szCs w:val="20"/>
        </w:rPr>
        <w:t xml:space="preserve"> 012</w:t>
      </w:r>
      <w:r w:rsidR="008B48D7">
        <w:rPr>
          <w:rFonts w:ascii="Verdana" w:hAnsi="Verdana"/>
          <w:color w:val="000000"/>
          <w:sz w:val="20"/>
          <w:szCs w:val="20"/>
        </w:rPr>
        <w:t>25 713945</w:t>
      </w:r>
    </w:p>
    <w:p w14:paraId="46E4A7D6" w14:textId="77777777" w:rsidR="0068608A" w:rsidRDefault="0068608A" w:rsidP="0068608A">
      <w:pPr>
        <w:pStyle w:val="NormalWeb"/>
        <w:shd w:val="clear" w:color="auto" w:fill="FFFFFF"/>
        <w:spacing w:before="0" w:beforeAutospacing="0" w:after="0" w:afterAutospacing="0"/>
        <w:rPr>
          <w:rFonts w:ascii="Verdana" w:hAnsi="Verdana"/>
          <w:color w:val="000000"/>
          <w:sz w:val="20"/>
          <w:szCs w:val="20"/>
        </w:rPr>
      </w:pPr>
    </w:p>
    <w:p w14:paraId="4384114F" w14:textId="37D292DA" w:rsidR="0068608A" w:rsidRDefault="0068608A"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A disclosure in good faith to the </w:t>
      </w:r>
      <w:r w:rsidR="00784C03">
        <w:rPr>
          <w:rFonts w:ascii="Verdana" w:hAnsi="Verdana"/>
          <w:color w:val="000000"/>
          <w:sz w:val="20"/>
          <w:szCs w:val="20"/>
        </w:rPr>
        <w:t>M</w:t>
      </w:r>
      <w:r>
        <w:rPr>
          <w:rFonts w:ascii="Verdana" w:hAnsi="Verdana"/>
          <w:color w:val="000000"/>
          <w:sz w:val="20"/>
          <w:szCs w:val="20"/>
        </w:rPr>
        <w:t>anager</w:t>
      </w:r>
      <w:r w:rsidR="00652D58">
        <w:rPr>
          <w:rFonts w:ascii="Verdana" w:hAnsi="Verdana"/>
          <w:color w:val="000000"/>
          <w:sz w:val="20"/>
          <w:szCs w:val="20"/>
        </w:rPr>
        <w:t xml:space="preserve"> or Principal </w:t>
      </w:r>
      <w:r>
        <w:rPr>
          <w:rFonts w:ascii="Verdana" w:hAnsi="Verdana"/>
          <w:color w:val="000000"/>
          <w:sz w:val="20"/>
          <w:szCs w:val="20"/>
        </w:rPr>
        <w:t>will be protected. Confidentiality will be maintained wherever possible and the employee or volunteer will not suffer any personal detriment as a result of raising any genuine concern about misconduct or malpractice within the setting.</w:t>
      </w:r>
    </w:p>
    <w:p w14:paraId="3C98ED93" w14:textId="5E6E0114" w:rsidR="0068608A" w:rsidRDefault="0068608A" w:rsidP="0068608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lastRenderedPageBreak/>
        <w:t>Any fabricated or malicious allegations will be dealt with through our disciplinary procedure</w:t>
      </w:r>
    </w:p>
    <w:p w14:paraId="00C676ED" w14:textId="5F285BCC" w:rsidR="00781F2E" w:rsidRDefault="00781F2E" w:rsidP="0068608A">
      <w:pPr>
        <w:pStyle w:val="NormalWeb"/>
        <w:shd w:val="clear" w:color="auto" w:fill="FFFFFF"/>
        <w:spacing w:before="0" w:beforeAutospacing="0" w:after="0" w:afterAutospacing="0"/>
        <w:rPr>
          <w:rFonts w:ascii="Verdana" w:hAnsi="Verdana"/>
          <w:color w:val="000000"/>
          <w:sz w:val="20"/>
          <w:szCs w:val="20"/>
        </w:rPr>
      </w:pPr>
    </w:p>
    <w:p w14:paraId="7CF8B8F6" w14:textId="07B6E57F" w:rsidR="006E1825" w:rsidRPr="00784C03" w:rsidRDefault="006E1825" w:rsidP="0068608A">
      <w:pPr>
        <w:pStyle w:val="NormalWeb"/>
        <w:shd w:val="clear" w:color="auto" w:fill="FFFFFF"/>
        <w:spacing w:before="0" w:beforeAutospacing="0" w:after="0" w:afterAutospacing="0"/>
        <w:rPr>
          <w:rFonts w:ascii="Verdana" w:hAnsi="Verdana"/>
          <w:b/>
          <w:sz w:val="20"/>
          <w:szCs w:val="20"/>
        </w:rPr>
      </w:pPr>
      <w:r w:rsidRPr="00784C03">
        <w:rPr>
          <w:rFonts w:ascii="Verdana" w:hAnsi="Verdana"/>
          <w:b/>
          <w:sz w:val="20"/>
          <w:szCs w:val="20"/>
        </w:rPr>
        <w:t>Allegations of abuse against adults who work or volunteer in the nursery</w:t>
      </w:r>
    </w:p>
    <w:p w14:paraId="6925FFAE" w14:textId="77777777" w:rsidR="006E1825" w:rsidRPr="00784C03" w:rsidRDefault="006E1825" w:rsidP="0068608A">
      <w:pPr>
        <w:pStyle w:val="NormalWeb"/>
        <w:shd w:val="clear" w:color="auto" w:fill="FFFFFF"/>
        <w:spacing w:before="0" w:beforeAutospacing="0" w:after="0" w:afterAutospacing="0"/>
        <w:rPr>
          <w:rFonts w:ascii="Verdana" w:hAnsi="Verdana"/>
          <w:b/>
          <w:sz w:val="20"/>
          <w:szCs w:val="20"/>
        </w:rPr>
      </w:pPr>
    </w:p>
    <w:p w14:paraId="7654D3EA" w14:textId="57D6967C" w:rsidR="006E1825" w:rsidRDefault="006E1825" w:rsidP="0068608A">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If a</w:t>
      </w:r>
      <w:r w:rsidR="00784C03">
        <w:rPr>
          <w:rFonts w:ascii="Verdana" w:hAnsi="Verdana"/>
          <w:sz w:val="20"/>
          <w:szCs w:val="20"/>
        </w:rPr>
        <w:t xml:space="preserve"> safeguarding</w:t>
      </w:r>
      <w:r w:rsidRPr="006E1825">
        <w:rPr>
          <w:rFonts w:ascii="Verdana" w:hAnsi="Verdana"/>
          <w:sz w:val="20"/>
          <w:szCs w:val="20"/>
        </w:rPr>
        <w:t xml:space="preserve"> allegation is made against a staff member or volunteer, the following action will be taken (as per the ‘Allegations against Adults</w:t>
      </w:r>
      <w:r w:rsidR="00626249">
        <w:rPr>
          <w:rFonts w:ascii="Verdana" w:hAnsi="Verdana"/>
          <w:sz w:val="20"/>
          <w:szCs w:val="20"/>
        </w:rPr>
        <w:t xml:space="preserve"> who work with Children</w:t>
      </w:r>
      <w:r w:rsidRPr="006E1825">
        <w:rPr>
          <w:rFonts w:ascii="Verdana" w:hAnsi="Verdana"/>
          <w:sz w:val="20"/>
          <w:szCs w:val="20"/>
        </w:rPr>
        <w:t xml:space="preserve"> </w:t>
      </w:r>
      <w:r w:rsidR="005B2096">
        <w:rPr>
          <w:rFonts w:ascii="Verdana" w:hAnsi="Verdana"/>
          <w:sz w:val="20"/>
          <w:szCs w:val="20"/>
        </w:rPr>
        <w:t>guidance flowchart)</w:t>
      </w:r>
      <w:r w:rsidRPr="006E1825">
        <w:rPr>
          <w:rFonts w:ascii="Verdana" w:hAnsi="Verdana"/>
          <w:sz w:val="20"/>
          <w:szCs w:val="20"/>
        </w:rPr>
        <w:t xml:space="preserve"> </w:t>
      </w:r>
    </w:p>
    <w:p w14:paraId="0A462505" w14:textId="77777777" w:rsidR="006E1825" w:rsidRDefault="006E1825" w:rsidP="0068608A">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The setting will ensure the immediate safety of the children.</w:t>
      </w:r>
    </w:p>
    <w:p w14:paraId="3E99CD68" w14:textId="54104878" w:rsidR="006E1825" w:rsidRPr="006E1825" w:rsidRDefault="006E1825" w:rsidP="0068608A">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 The setting will investigate and immediately contact the Designated Officer </w:t>
      </w:r>
      <w:r w:rsidR="00310855">
        <w:rPr>
          <w:rFonts w:ascii="Verdana" w:hAnsi="Verdana"/>
          <w:sz w:val="20"/>
          <w:szCs w:val="20"/>
        </w:rPr>
        <w:t>for Allegations</w:t>
      </w:r>
      <w:r w:rsidR="00784C03">
        <w:rPr>
          <w:rFonts w:ascii="Verdana" w:hAnsi="Verdana"/>
          <w:sz w:val="20"/>
          <w:szCs w:val="20"/>
        </w:rPr>
        <w:t xml:space="preserve"> (Designated Officer) </w:t>
      </w:r>
      <w:r w:rsidRPr="006E1825">
        <w:rPr>
          <w:rFonts w:ascii="Verdana" w:hAnsi="Verdana"/>
          <w:sz w:val="20"/>
          <w:szCs w:val="20"/>
        </w:rPr>
        <w:t xml:space="preserve">who will decide if it could be a </w:t>
      </w:r>
      <w:r w:rsidR="00784C03">
        <w:rPr>
          <w:rFonts w:ascii="Verdana" w:hAnsi="Verdana"/>
          <w:sz w:val="20"/>
          <w:szCs w:val="20"/>
        </w:rPr>
        <w:t>safeguarding</w:t>
      </w:r>
      <w:r w:rsidRPr="006E1825">
        <w:rPr>
          <w:rFonts w:ascii="Verdana" w:hAnsi="Verdana"/>
          <w:sz w:val="20"/>
          <w:szCs w:val="20"/>
        </w:rPr>
        <w:t xml:space="preserve"> concern.</w:t>
      </w:r>
    </w:p>
    <w:p w14:paraId="3A7CF795" w14:textId="42DF68F1" w:rsidR="006E1825" w:rsidRPr="006E1825" w:rsidRDefault="006E1825" w:rsidP="0068608A">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 If the </w:t>
      </w:r>
      <w:r w:rsidR="00784C03">
        <w:rPr>
          <w:rFonts w:ascii="Verdana" w:hAnsi="Verdana"/>
          <w:sz w:val="20"/>
          <w:szCs w:val="20"/>
        </w:rPr>
        <w:t>Designated Officer d</w:t>
      </w:r>
      <w:r w:rsidRPr="006E1825">
        <w:rPr>
          <w:rFonts w:ascii="Verdana" w:hAnsi="Verdana"/>
          <w:sz w:val="20"/>
          <w:szCs w:val="20"/>
        </w:rPr>
        <w:t xml:space="preserve">ecides that there is a </w:t>
      </w:r>
      <w:r w:rsidR="00784C03">
        <w:rPr>
          <w:rFonts w:ascii="Verdana" w:hAnsi="Verdana"/>
          <w:sz w:val="20"/>
          <w:szCs w:val="20"/>
        </w:rPr>
        <w:t>safeguarding</w:t>
      </w:r>
      <w:r w:rsidRPr="006E1825">
        <w:rPr>
          <w:rFonts w:ascii="Verdana" w:hAnsi="Verdana"/>
          <w:sz w:val="20"/>
          <w:szCs w:val="20"/>
        </w:rPr>
        <w:t xml:space="preserve"> concern, external/internal agencies (e.g. police) will be informed by the </w:t>
      </w:r>
      <w:r w:rsidR="00784C03">
        <w:rPr>
          <w:rFonts w:ascii="Verdana" w:hAnsi="Verdana"/>
          <w:sz w:val="20"/>
          <w:szCs w:val="20"/>
        </w:rPr>
        <w:t>Designated Officer</w:t>
      </w:r>
      <w:r w:rsidRPr="006E1825">
        <w:rPr>
          <w:rFonts w:ascii="Verdana" w:hAnsi="Verdana"/>
          <w:sz w:val="20"/>
          <w:szCs w:val="20"/>
        </w:rPr>
        <w:t xml:space="preserve"> and the setting will act upon the advice given to ensure that any investigation is not jeopardised. </w:t>
      </w:r>
    </w:p>
    <w:p w14:paraId="23B66B15" w14:textId="77777777" w:rsidR="006E1825" w:rsidRPr="006E1825" w:rsidRDefault="006E1825" w:rsidP="0068608A">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It may be necessary for the employer to suspend the alleged perpetrator. Suspension is a neutral act to allow a thorough and fair investigation. </w:t>
      </w:r>
    </w:p>
    <w:p w14:paraId="2A5697F3" w14:textId="7EB91781" w:rsidR="00867F8B" w:rsidRPr="006E1825" w:rsidRDefault="006E1825" w:rsidP="0068608A">
      <w:pPr>
        <w:pStyle w:val="NormalWeb"/>
        <w:shd w:val="clear" w:color="auto" w:fill="FFFFFF"/>
        <w:spacing w:before="0" w:beforeAutospacing="0" w:after="0" w:afterAutospacing="0"/>
        <w:rPr>
          <w:rFonts w:ascii="Verdana" w:hAnsi="Verdana"/>
          <w:color w:val="000000"/>
          <w:sz w:val="20"/>
          <w:szCs w:val="20"/>
        </w:rPr>
      </w:pPr>
      <w:r w:rsidRPr="006E1825">
        <w:rPr>
          <w:rFonts w:ascii="Verdana" w:hAnsi="Verdana"/>
          <w:sz w:val="20"/>
          <w:szCs w:val="20"/>
        </w:rPr>
        <w:t xml:space="preserve">• If it is agreed that there is not a </w:t>
      </w:r>
      <w:r w:rsidR="00784C03">
        <w:rPr>
          <w:rFonts w:ascii="Verdana" w:hAnsi="Verdana"/>
          <w:sz w:val="20"/>
          <w:szCs w:val="20"/>
        </w:rPr>
        <w:t>safeguarding</w:t>
      </w:r>
      <w:r w:rsidRPr="006E1825">
        <w:rPr>
          <w:rFonts w:ascii="Verdana" w:hAnsi="Verdana"/>
          <w:sz w:val="20"/>
          <w:szCs w:val="20"/>
        </w:rPr>
        <w:t xml:space="preserve"> concern, the setting will investigate further and feed back the outcome</w:t>
      </w:r>
    </w:p>
    <w:p w14:paraId="77E6C8C1" w14:textId="77777777" w:rsidR="005B2096" w:rsidRDefault="005B2096" w:rsidP="005B2096">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The setting will notify Ofsted of a significant incident.</w:t>
      </w:r>
    </w:p>
    <w:p w14:paraId="1B3F905B" w14:textId="77777777" w:rsidR="00867F8B" w:rsidRPr="006E1825" w:rsidRDefault="00867F8B" w:rsidP="0068608A">
      <w:pPr>
        <w:pStyle w:val="NormalWeb"/>
        <w:shd w:val="clear" w:color="auto" w:fill="FFFFFF"/>
        <w:spacing w:before="0" w:beforeAutospacing="0" w:after="0" w:afterAutospacing="0"/>
        <w:rPr>
          <w:rFonts w:ascii="Verdana" w:hAnsi="Verdana"/>
          <w:color w:val="000000"/>
          <w:sz w:val="20"/>
          <w:szCs w:val="20"/>
        </w:rPr>
      </w:pPr>
    </w:p>
    <w:p w14:paraId="1B596118" w14:textId="7E803E6C" w:rsidR="005B2096" w:rsidRDefault="005B2096" w:rsidP="0068608A">
      <w:pPr>
        <w:pStyle w:val="NormalWeb"/>
        <w:shd w:val="clear" w:color="auto" w:fill="FFFFFF"/>
        <w:spacing w:before="0" w:beforeAutospacing="0" w:after="0" w:afterAutospacing="0"/>
        <w:rPr>
          <w:rFonts w:ascii="Verdana" w:hAnsi="Verdana"/>
          <w:color w:val="000000"/>
          <w:sz w:val="20"/>
          <w:szCs w:val="20"/>
        </w:rPr>
      </w:pPr>
    </w:p>
    <w:p w14:paraId="34DD7D9D" w14:textId="77777777" w:rsidR="005B2096" w:rsidRDefault="005B2096" w:rsidP="0068608A">
      <w:pPr>
        <w:pStyle w:val="NormalWeb"/>
        <w:shd w:val="clear" w:color="auto" w:fill="FFFFFF"/>
        <w:spacing w:before="0" w:beforeAutospacing="0" w:after="0" w:afterAutospacing="0"/>
        <w:rPr>
          <w:rFonts w:ascii="Verdana" w:hAnsi="Verdana"/>
          <w:color w:val="000000"/>
          <w:sz w:val="20"/>
          <w:szCs w:val="20"/>
        </w:rPr>
      </w:pPr>
    </w:p>
    <w:p w14:paraId="2884C029" w14:textId="77777777" w:rsidR="005B2096" w:rsidRDefault="005B2096" w:rsidP="0068608A">
      <w:pPr>
        <w:pStyle w:val="NormalWeb"/>
        <w:shd w:val="clear" w:color="auto" w:fill="FFFFFF"/>
        <w:spacing w:before="0" w:beforeAutospacing="0" w:after="0" w:afterAutospacing="0"/>
        <w:rPr>
          <w:rFonts w:ascii="Verdana" w:hAnsi="Verdana"/>
          <w:color w:val="000000"/>
          <w:sz w:val="20"/>
          <w:szCs w:val="20"/>
        </w:rPr>
      </w:pPr>
    </w:p>
    <w:p w14:paraId="517F4958" w14:textId="77777777" w:rsidR="005B2096" w:rsidRDefault="005B2096" w:rsidP="0068608A">
      <w:pPr>
        <w:pStyle w:val="NormalWeb"/>
        <w:shd w:val="clear" w:color="auto" w:fill="FFFFFF"/>
        <w:spacing w:before="0" w:beforeAutospacing="0" w:after="0" w:afterAutospacing="0"/>
        <w:rPr>
          <w:rFonts w:ascii="Verdana" w:hAnsi="Verdana"/>
          <w:color w:val="000000"/>
          <w:sz w:val="20"/>
          <w:szCs w:val="20"/>
        </w:rPr>
      </w:pPr>
    </w:p>
    <w:p w14:paraId="6A04DE36" w14:textId="07CCA915" w:rsidR="0068608A" w:rsidRPr="006E1825" w:rsidRDefault="0068608A" w:rsidP="0068608A">
      <w:pPr>
        <w:pStyle w:val="NormalWeb"/>
        <w:shd w:val="clear" w:color="auto" w:fill="FFFFFF"/>
        <w:spacing w:before="0" w:beforeAutospacing="0" w:after="0" w:afterAutospacing="0"/>
        <w:rPr>
          <w:rFonts w:ascii="Verdana" w:hAnsi="Verdana"/>
          <w:color w:val="000000"/>
          <w:sz w:val="20"/>
          <w:szCs w:val="20"/>
        </w:rPr>
      </w:pPr>
      <w:r w:rsidRPr="006E1825">
        <w:rPr>
          <w:rFonts w:ascii="Verdana" w:hAnsi="Verdana"/>
          <w:color w:val="000000"/>
          <w:sz w:val="20"/>
          <w:szCs w:val="20"/>
        </w:rPr>
        <w:t>T</w:t>
      </w:r>
      <w:r w:rsidR="00F62B26" w:rsidRPr="006E1825">
        <w:rPr>
          <w:rFonts w:ascii="Verdana" w:hAnsi="Verdana"/>
          <w:color w:val="000000"/>
          <w:sz w:val="20"/>
          <w:szCs w:val="20"/>
        </w:rPr>
        <w:t>his policy</w:t>
      </w:r>
      <w:r w:rsidR="008B48D7" w:rsidRPr="006E1825">
        <w:rPr>
          <w:rFonts w:ascii="Verdana" w:hAnsi="Verdana"/>
          <w:color w:val="000000"/>
          <w:sz w:val="20"/>
          <w:szCs w:val="20"/>
        </w:rPr>
        <w:t xml:space="preserve"> sh</w:t>
      </w:r>
      <w:r w:rsidR="00F62B26" w:rsidRPr="006E1825">
        <w:rPr>
          <w:rFonts w:ascii="Verdana" w:hAnsi="Verdana"/>
          <w:color w:val="000000"/>
          <w:sz w:val="20"/>
          <w:szCs w:val="20"/>
        </w:rPr>
        <w:t xml:space="preserve">ould be read in conjunction with </w:t>
      </w:r>
      <w:r w:rsidR="00867F8B" w:rsidRPr="006E1825">
        <w:rPr>
          <w:rFonts w:ascii="Verdana" w:hAnsi="Verdana"/>
          <w:color w:val="000000"/>
          <w:sz w:val="20"/>
          <w:szCs w:val="20"/>
        </w:rPr>
        <w:t>:</w:t>
      </w:r>
    </w:p>
    <w:p w14:paraId="3CB87D5D" w14:textId="77777777" w:rsidR="00867F8B" w:rsidRDefault="00867F8B" w:rsidP="0068608A">
      <w:pPr>
        <w:pStyle w:val="NormalWeb"/>
        <w:shd w:val="clear" w:color="auto" w:fill="FFFFFF"/>
        <w:spacing w:before="0" w:beforeAutospacing="0" w:after="0" w:afterAutospacing="0"/>
        <w:rPr>
          <w:rFonts w:ascii="Verdana" w:hAnsi="Verdana"/>
          <w:color w:val="000000"/>
          <w:sz w:val="20"/>
          <w:szCs w:val="20"/>
        </w:rPr>
      </w:pPr>
    </w:p>
    <w:p w14:paraId="72B2429A" w14:textId="6AEC6710" w:rsidR="0068608A" w:rsidRPr="009D26DC" w:rsidRDefault="00F62B26"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 xml:space="preserve">the </w:t>
      </w:r>
      <w:r w:rsidR="0068608A" w:rsidRPr="009D26DC">
        <w:rPr>
          <w:rFonts w:ascii="Verdana" w:hAnsi="Verdana"/>
          <w:i/>
          <w:color w:val="000000"/>
          <w:sz w:val="16"/>
          <w:szCs w:val="16"/>
        </w:rPr>
        <w:t>S</w:t>
      </w:r>
      <w:r w:rsidRPr="009D26DC">
        <w:rPr>
          <w:rFonts w:ascii="Verdana" w:hAnsi="Verdana"/>
          <w:i/>
          <w:color w:val="000000"/>
          <w:sz w:val="16"/>
          <w:szCs w:val="16"/>
        </w:rPr>
        <w:t xml:space="preserve">taff Code </w:t>
      </w:r>
      <w:r w:rsidR="0068608A" w:rsidRPr="009D26DC">
        <w:rPr>
          <w:rFonts w:ascii="Verdana" w:hAnsi="Verdana"/>
          <w:i/>
          <w:color w:val="000000"/>
          <w:sz w:val="16"/>
          <w:szCs w:val="16"/>
        </w:rPr>
        <w:t>o</w:t>
      </w:r>
      <w:r w:rsidRPr="009D26DC">
        <w:rPr>
          <w:rFonts w:ascii="Verdana" w:hAnsi="Verdana"/>
          <w:i/>
          <w:color w:val="000000"/>
          <w:sz w:val="16"/>
          <w:szCs w:val="16"/>
        </w:rPr>
        <w:t>f conduct</w:t>
      </w:r>
      <w:r w:rsidR="0068608A" w:rsidRPr="009D26DC">
        <w:rPr>
          <w:rFonts w:ascii="Verdana" w:hAnsi="Verdana"/>
          <w:i/>
          <w:color w:val="000000"/>
          <w:sz w:val="16"/>
          <w:szCs w:val="16"/>
        </w:rPr>
        <w:t xml:space="preserve"> for safer practice</w:t>
      </w:r>
    </w:p>
    <w:p w14:paraId="384E7F8E" w14:textId="684B94FD" w:rsidR="0068608A" w:rsidRDefault="00F62B26"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Safegua</w:t>
      </w:r>
      <w:r w:rsidR="0068608A" w:rsidRPr="009D26DC">
        <w:rPr>
          <w:rFonts w:ascii="Verdana" w:hAnsi="Verdana"/>
          <w:i/>
          <w:color w:val="000000"/>
          <w:sz w:val="16"/>
          <w:szCs w:val="16"/>
        </w:rPr>
        <w:t>r</w:t>
      </w:r>
      <w:r w:rsidRPr="009D26DC">
        <w:rPr>
          <w:rFonts w:ascii="Verdana" w:hAnsi="Verdana"/>
          <w:i/>
          <w:color w:val="000000"/>
          <w:sz w:val="16"/>
          <w:szCs w:val="16"/>
        </w:rPr>
        <w:t xml:space="preserve">ding </w:t>
      </w:r>
      <w:r w:rsidR="0068608A" w:rsidRPr="009D26DC">
        <w:rPr>
          <w:rFonts w:ascii="Verdana" w:hAnsi="Verdana"/>
          <w:i/>
          <w:color w:val="000000"/>
          <w:sz w:val="16"/>
          <w:szCs w:val="16"/>
        </w:rPr>
        <w:t xml:space="preserve">Children and Staff </w:t>
      </w:r>
      <w:r w:rsidRPr="009D26DC">
        <w:rPr>
          <w:rFonts w:ascii="Verdana" w:hAnsi="Verdana"/>
          <w:i/>
          <w:color w:val="000000"/>
          <w:sz w:val="16"/>
          <w:szCs w:val="16"/>
        </w:rPr>
        <w:t xml:space="preserve">Policy, </w:t>
      </w:r>
    </w:p>
    <w:p w14:paraId="369F9DDB" w14:textId="4210FBD3" w:rsidR="00784C03" w:rsidRPr="009D26DC" w:rsidRDefault="00784C03"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Pr>
          <w:rFonts w:ascii="Verdana" w:hAnsi="Verdana"/>
          <w:i/>
          <w:color w:val="000000"/>
          <w:sz w:val="16"/>
          <w:szCs w:val="16"/>
        </w:rPr>
        <w:t xml:space="preserve">Allegations against Adults </w:t>
      </w:r>
      <w:r w:rsidR="00626249">
        <w:rPr>
          <w:rFonts w:ascii="Verdana" w:hAnsi="Verdana"/>
          <w:i/>
          <w:color w:val="000000"/>
          <w:sz w:val="16"/>
          <w:szCs w:val="16"/>
        </w:rPr>
        <w:t xml:space="preserve">who work with Children – guidance flowchart issued by Wiltshire safeguarding children board (no. 9) </w:t>
      </w:r>
    </w:p>
    <w:p w14:paraId="720478CF" w14:textId="5E962BBB" w:rsidR="0068608A" w:rsidRPr="009D26DC" w:rsidRDefault="00F62B26"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Comp</w:t>
      </w:r>
      <w:r w:rsidR="0068608A" w:rsidRPr="009D26DC">
        <w:rPr>
          <w:rFonts w:ascii="Verdana" w:hAnsi="Verdana"/>
          <w:i/>
          <w:color w:val="000000"/>
          <w:sz w:val="16"/>
          <w:szCs w:val="16"/>
        </w:rPr>
        <w:t xml:space="preserve">laints Policy </w:t>
      </w:r>
      <w:r w:rsidRPr="009D26DC">
        <w:rPr>
          <w:rFonts w:ascii="Verdana" w:hAnsi="Verdana"/>
          <w:i/>
          <w:color w:val="000000"/>
          <w:sz w:val="16"/>
          <w:szCs w:val="16"/>
        </w:rPr>
        <w:t xml:space="preserve"> </w:t>
      </w:r>
    </w:p>
    <w:p w14:paraId="5CA4AD95" w14:textId="7CBEC54A" w:rsidR="0068608A" w:rsidRPr="009D26DC" w:rsidRDefault="00F62B26"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Staff Recruitment</w:t>
      </w:r>
      <w:r w:rsidR="0068608A" w:rsidRPr="009D26DC">
        <w:rPr>
          <w:rFonts w:ascii="Verdana" w:hAnsi="Verdana"/>
          <w:i/>
          <w:color w:val="000000"/>
          <w:sz w:val="16"/>
          <w:szCs w:val="16"/>
        </w:rPr>
        <w:t xml:space="preserve"> Policy </w:t>
      </w:r>
      <w:r w:rsidRPr="009D26DC">
        <w:rPr>
          <w:rFonts w:ascii="Verdana" w:hAnsi="Verdana"/>
          <w:i/>
          <w:color w:val="000000"/>
          <w:sz w:val="16"/>
          <w:szCs w:val="16"/>
        </w:rPr>
        <w:t>,</w:t>
      </w:r>
    </w:p>
    <w:p w14:paraId="13085124" w14:textId="09DC6162" w:rsidR="0068608A" w:rsidRPr="009D26DC" w:rsidRDefault="0068608A" w:rsidP="0068608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Disciplinary Procedure</w:t>
      </w:r>
    </w:p>
    <w:p w14:paraId="2B2CB024" w14:textId="77777777" w:rsidR="0068608A" w:rsidRPr="009D26DC" w:rsidRDefault="0068608A" w:rsidP="0068608A">
      <w:pPr>
        <w:pStyle w:val="NormalWeb"/>
        <w:shd w:val="clear" w:color="auto" w:fill="FFFFFF"/>
        <w:spacing w:before="0" w:beforeAutospacing="0" w:after="0" w:afterAutospacing="0"/>
        <w:rPr>
          <w:rFonts w:ascii="Verdana" w:hAnsi="Verdana"/>
          <w:color w:val="000000"/>
          <w:sz w:val="16"/>
          <w:szCs w:val="16"/>
        </w:rPr>
      </w:pPr>
    </w:p>
    <w:p w14:paraId="14FDD61C" w14:textId="77777777" w:rsidR="007B280D" w:rsidRDefault="007B280D" w:rsidP="0068608A">
      <w:pPr>
        <w:jc w:val="center"/>
        <w:rPr>
          <w:rFonts w:ascii="Arial" w:hAnsi="Arial" w:cs="Arial"/>
          <w:b/>
          <w:sz w:val="28"/>
          <w:szCs w:val="28"/>
          <w:u w:val="single"/>
        </w:rPr>
      </w:pPr>
    </w:p>
    <w:p w14:paraId="7DD43182" w14:textId="77777777" w:rsidR="007B280D" w:rsidRDefault="007B280D" w:rsidP="0068608A">
      <w:pPr>
        <w:jc w:val="center"/>
        <w:rPr>
          <w:rFonts w:ascii="Arial" w:hAnsi="Arial" w:cs="Arial"/>
          <w:b/>
          <w:sz w:val="28"/>
          <w:szCs w:val="28"/>
          <w:u w:val="single"/>
        </w:rPr>
      </w:pPr>
    </w:p>
    <w:p w14:paraId="4B667089" w14:textId="77777777" w:rsidR="007B280D" w:rsidRDefault="007B280D" w:rsidP="0068608A">
      <w:pPr>
        <w:jc w:val="center"/>
        <w:rPr>
          <w:rFonts w:ascii="Arial" w:hAnsi="Arial" w:cs="Arial"/>
          <w:b/>
          <w:sz w:val="28"/>
          <w:szCs w:val="28"/>
          <w:u w:val="single"/>
        </w:rPr>
      </w:pPr>
    </w:p>
    <w:p w14:paraId="4E0D87C0" w14:textId="77777777" w:rsidR="007B280D" w:rsidRDefault="007B280D" w:rsidP="0068608A">
      <w:pPr>
        <w:jc w:val="center"/>
        <w:rPr>
          <w:rFonts w:ascii="Arial" w:hAnsi="Arial" w:cs="Arial"/>
          <w:b/>
          <w:sz w:val="28"/>
          <w:szCs w:val="28"/>
          <w:u w:val="single"/>
        </w:rPr>
      </w:pPr>
    </w:p>
    <w:p w14:paraId="24FB1678" w14:textId="77777777" w:rsidR="007B280D" w:rsidRDefault="007B280D" w:rsidP="0068608A">
      <w:pPr>
        <w:jc w:val="center"/>
        <w:rPr>
          <w:rFonts w:ascii="Arial" w:hAnsi="Arial" w:cs="Arial"/>
          <w:b/>
          <w:sz w:val="28"/>
          <w:szCs w:val="28"/>
          <w:u w:val="single"/>
        </w:rPr>
      </w:pPr>
    </w:p>
    <w:p w14:paraId="690A2B67" w14:textId="77777777" w:rsidR="007B280D" w:rsidRDefault="007B280D" w:rsidP="0068608A">
      <w:pPr>
        <w:jc w:val="center"/>
        <w:rPr>
          <w:rFonts w:ascii="Arial" w:hAnsi="Arial" w:cs="Arial"/>
          <w:b/>
          <w:sz w:val="28"/>
          <w:szCs w:val="28"/>
          <w:u w:val="single"/>
        </w:rPr>
      </w:pPr>
    </w:p>
    <w:p w14:paraId="38FEE5DA" w14:textId="77777777" w:rsidR="007B280D" w:rsidRDefault="007B280D" w:rsidP="0028008D">
      <w:pPr>
        <w:jc w:val="center"/>
        <w:rPr>
          <w:rFonts w:ascii="Arial" w:hAnsi="Arial" w:cs="Arial"/>
          <w:b/>
          <w:sz w:val="28"/>
          <w:szCs w:val="28"/>
          <w:u w:val="single"/>
        </w:rPr>
      </w:pPr>
    </w:p>
    <w:p w14:paraId="07CFFA34" w14:textId="77777777" w:rsidR="007B280D" w:rsidRDefault="007B280D" w:rsidP="0028008D">
      <w:pPr>
        <w:jc w:val="center"/>
        <w:rPr>
          <w:rFonts w:ascii="Arial" w:hAnsi="Arial" w:cs="Arial"/>
          <w:b/>
          <w:sz w:val="28"/>
          <w:szCs w:val="28"/>
          <w:u w:val="single"/>
        </w:rPr>
      </w:pPr>
    </w:p>
    <w:p w14:paraId="2211D3F4" w14:textId="77777777" w:rsidR="0028008D" w:rsidRPr="00704CCC" w:rsidRDefault="0028008D" w:rsidP="0028008D">
      <w:pPr>
        <w:jc w:val="center"/>
        <w:rPr>
          <w:rFonts w:ascii="Arial" w:hAnsi="Arial" w:cs="Arial"/>
          <w:b/>
          <w:sz w:val="16"/>
          <w:szCs w:val="16"/>
          <w:u w:val="single"/>
        </w:rPr>
      </w:pPr>
    </w:p>
    <w:p w14:paraId="1A1094E5" w14:textId="77777777" w:rsidR="00F62B26" w:rsidRPr="00763CD1" w:rsidRDefault="00F62B26" w:rsidP="00323DAB"/>
    <w:sectPr w:rsidR="00F62B26" w:rsidRPr="00763CD1" w:rsidSect="007C00E4">
      <w:headerReference w:type="even" r:id="rId9"/>
      <w:headerReference w:type="default" r:id="rId10"/>
      <w:footerReference w:type="even" r:id="rId11"/>
      <w:footerReference w:type="default" r:id="rId12"/>
      <w:headerReference w:type="first" r:id="rId13"/>
      <w:footerReference w:type="first" r:id="rId14"/>
      <w:pgSz w:w="11900" w:h="16820"/>
      <w:pgMar w:top="851" w:right="1134" w:bottom="851" w:left="1134" w:header="709"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5332" w14:textId="77777777" w:rsidR="0030269F" w:rsidRDefault="0030269F">
      <w:r>
        <w:separator/>
      </w:r>
    </w:p>
  </w:endnote>
  <w:endnote w:type="continuationSeparator" w:id="0">
    <w:p w14:paraId="15D36ADF" w14:textId="77777777" w:rsidR="0030269F" w:rsidRDefault="003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AE1B" w14:textId="77777777" w:rsidR="006E3F09" w:rsidRDefault="006E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299" w14:textId="5B04EFAD" w:rsidR="00786C16" w:rsidRPr="00786C16" w:rsidRDefault="7842EDC1" w:rsidP="7F75A833">
    <w:pPr>
      <w:pStyle w:val="Footer"/>
      <w:rPr>
        <w:sz w:val="16"/>
        <w:szCs w:val="16"/>
      </w:rPr>
    </w:pPr>
    <w:r w:rsidRPr="7842EDC1">
      <w:rPr>
        <w:sz w:val="16"/>
        <w:szCs w:val="16"/>
      </w:rPr>
      <w:t xml:space="preserve">17 Whistleblowing Policy  reviewed </w:t>
    </w:r>
    <w:r w:rsidR="006E3F09">
      <w:rPr>
        <w:sz w:val="16"/>
        <w:szCs w:val="16"/>
      </w:rPr>
      <w:t xml:space="preserve">May 2023 </w:t>
    </w:r>
    <w:r w:rsidRPr="7842EDC1">
      <w:rPr>
        <w:sz w:val="16"/>
        <w:szCs w:val="16"/>
      </w:rPr>
      <w:t xml:space="preserve">by </w:t>
    </w:r>
    <w:r w:rsidR="006E3F09">
      <w:rPr>
        <w:sz w:val="16"/>
        <w:szCs w:val="16"/>
      </w:rPr>
      <w:t>L</w:t>
    </w:r>
    <w:r w:rsidRPr="7842EDC1">
      <w:rPr>
        <w:sz w:val="16"/>
        <w:szCs w:val="16"/>
      </w:rPr>
      <w:t xml:space="preserve">G </w:t>
    </w:r>
  </w:p>
  <w:p w14:paraId="4BC721CD" w14:textId="775E8097" w:rsidR="0054289F" w:rsidRPr="00704CCC" w:rsidRDefault="0054289F" w:rsidP="00704CCC">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9E5C" w14:textId="77777777" w:rsidR="006E3F09" w:rsidRDefault="006E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0D77" w14:textId="77777777" w:rsidR="0030269F" w:rsidRDefault="0030269F">
      <w:r>
        <w:separator/>
      </w:r>
    </w:p>
  </w:footnote>
  <w:footnote w:type="continuationSeparator" w:id="0">
    <w:p w14:paraId="41AE0E14" w14:textId="77777777" w:rsidR="0030269F" w:rsidRDefault="0030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6ED" w14:textId="77777777" w:rsidR="006E3F09" w:rsidRDefault="006E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0"/>
      <w:gridCol w:w="3211"/>
      <w:gridCol w:w="3211"/>
    </w:tblGrid>
    <w:tr w:rsidR="7F75A833" w14:paraId="749D81AA" w14:textId="77777777" w:rsidTr="7F75A833">
      <w:tc>
        <w:tcPr>
          <w:tcW w:w="3211" w:type="dxa"/>
        </w:tcPr>
        <w:p w14:paraId="20FAE62C" w14:textId="38B5B3EB" w:rsidR="7F75A833" w:rsidRDefault="7F75A833" w:rsidP="7F75A833">
          <w:pPr>
            <w:pStyle w:val="Header"/>
            <w:ind w:left="-115"/>
          </w:pPr>
        </w:p>
      </w:tc>
      <w:tc>
        <w:tcPr>
          <w:tcW w:w="3211" w:type="dxa"/>
        </w:tcPr>
        <w:p w14:paraId="10021730" w14:textId="6F66537B" w:rsidR="7F75A833" w:rsidRDefault="7F75A833" w:rsidP="7F75A833">
          <w:pPr>
            <w:pStyle w:val="Header"/>
            <w:jc w:val="center"/>
          </w:pPr>
        </w:p>
      </w:tc>
      <w:tc>
        <w:tcPr>
          <w:tcW w:w="3211" w:type="dxa"/>
        </w:tcPr>
        <w:p w14:paraId="6E8AE13C" w14:textId="7C0D2A25" w:rsidR="7F75A833" w:rsidRDefault="7F75A833" w:rsidP="7F75A833">
          <w:pPr>
            <w:pStyle w:val="Header"/>
            <w:ind w:right="-115"/>
            <w:jc w:val="right"/>
          </w:pPr>
        </w:p>
      </w:tc>
    </w:tr>
  </w:tbl>
  <w:p w14:paraId="6D808330" w14:textId="1F771C63" w:rsidR="7F75A833" w:rsidRDefault="7F75A833" w:rsidP="7F75A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E469" w14:textId="77777777" w:rsidR="006E3F09" w:rsidRDefault="006E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AA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91483"/>
    <w:multiLevelType w:val="hybridMultilevel"/>
    <w:tmpl w:val="226E4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51B70"/>
    <w:multiLevelType w:val="multilevel"/>
    <w:tmpl w:val="812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B6302"/>
    <w:multiLevelType w:val="hybridMultilevel"/>
    <w:tmpl w:val="2448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3236"/>
    <w:multiLevelType w:val="multilevel"/>
    <w:tmpl w:val="039A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06CA2"/>
    <w:multiLevelType w:val="hybridMultilevel"/>
    <w:tmpl w:val="82A0C29E"/>
    <w:lvl w:ilvl="0" w:tplc="6846C08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B6FCC"/>
    <w:multiLevelType w:val="hybridMultilevel"/>
    <w:tmpl w:val="4AA6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F2AA6"/>
    <w:multiLevelType w:val="hybridMultilevel"/>
    <w:tmpl w:val="AE58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77D"/>
    <w:multiLevelType w:val="hybridMultilevel"/>
    <w:tmpl w:val="25800036"/>
    <w:lvl w:ilvl="0" w:tplc="08090009">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ACB55A3"/>
    <w:multiLevelType w:val="multilevel"/>
    <w:tmpl w:val="0CD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1496C"/>
    <w:multiLevelType w:val="hybridMultilevel"/>
    <w:tmpl w:val="EF9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840484">
    <w:abstractNumId w:val="6"/>
  </w:num>
  <w:num w:numId="2" w16cid:durableId="2076926660">
    <w:abstractNumId w:val="0"/>
  </w:num>
  <w:num w:numId="3" w16cid:durableId="60831469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6351837">
    <w:abstractNumId w:val="8"/>
  </w:num>
  <w:num w:numId="5" w16cid:durableId="116486239">
    <w:abstractNumId w:val="3"/>
  </w:num>
  <w:num w:numId="6" w16cid:durableId="1555385522">
    <w:abstractNumId w:val="4"/>
  </w:num>
  <w:num w:numId="7" w16cid:durableId="1481461012">
    <w:abstractNumId w:val="9"/>
  </w:num>
  <w:num w:numId="8" w16cid:durableId="742796609">
    <w:abstractNumId w:val="2"/>
  </w:num>
  <w:num w:numId="9" w16cid:durableId="1141922196">
    <w:abstractNumId w:val="10"/>
  </w:num>
  <w:num w:numId="10" w16cid:durableId="959649227">
    <w:abstractNumId w:val="7"/>
  </w:num>
  <w:num w:numId="11" w16cid:durableId="1876458722">
    <w:abstractNumId w:val="5"/>
  </w:num>
  <w:num w:numId="12" w16cid:durableId="148092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68"/>
    <w:rsid w:val="00041C2D"/>
    <w:rsid w:val="000A22E0"/>
    <w:rsid w:val="000F4A7E"/>
    <w:rsid w:val="00130D6B"/>
    <w:rsid w:val="00176CAA"/>
    <w:rsid w:val="00256C27"/>
    <w:rsid w:val="0028008D"/>
    <w:rsid w:val="0030269F"/>
    <w:rsid w:val="00310855"/>
    <w:rsid w:val="0032060B"/>
    <w:rsid w:val="00323DAB"/>
    <w:rsid w:val="00361252"/>
    <w:rsid w:val="00377226"/>
    <w:rsid w:val="003B0A30"/>
    <w:rsid w:val="003B3E0F"/>
    <w:rsid w:val="0054289F"/>
    <w:rsid w:val="005B2096"/>
    <w:rsid w:val="005F0B3C"/>
    <w:rsid w:val="00626249"/>
    <w:rsid w:val="00652D58"/>
    <w:rsid w:val="006651B2"/>
    <w:rsid w:val="0068608A"/>
    <w:rsid w:val="006A337B"/>
    <w:rsid w:val="006A67E4"/>
    <w:rsid w:val="006B1FC7"/>
    <w:rsid w:val="006C063E"/>
    <w:rsid w:val="006C63EA"/>
    <w:rsid w:val="006E1825"/>
    <w:rsid w:val="006E3F09"/>
    <w:rsid w:val="00704CCC"/>
    <w:rsid w:val="00724E1B"/>
    <w:rsid w:val="00742C33"/>
    <w:rsid w:val="00763CD1"/>
    <w:rsid w:val="00781F2E"/>
    <w:rsid w:val="00784C03"/>
    <w:rsid w:val="00786C16"/>
    <w:rsid w:val="007A7645"/>
    <w:rsid w:val="007B280D"/>
    <w:rsid w:val="007C00E4"/>
    <w:rsid w:val="007D7959"/>
    <w:rsid w:val="008140D1"/>
    <w:rsid w:val="008544B7"/>
    <w:rsid w:val="00867F8B"/>
    <w:rsid w:val="00895513"/>
    <w:rsid w:val="008B48D7"/>
    <w:rsid w:val="00953E47"/>
    <w:rsid w:val="0096766F"/>
    <w:rsid w:val="009D26DC"/>
    <w:rsid w:val="009F7668"/>
    <w:rsid w:val="00A15EF6"/>
    <w:rsid w:val="00A1673C"/>
    <w:rsid w:val="00B21327"/>
    <w:rsid w:val="00B25DDF"/>
    <w:rsid w:val="00BA387E"/>
    <w:rsid w:val="00BE1501"/>
    <w:rsid w:val="00C05865"/>
    <w:rsid w:val="00C43C50"/>
    <w:rsid w:val="00CE5F75"/>
    <w:rsid w:val="00D11693"/>
    <w:rsid w:val="00D157D8"/>
    <w:rsid w:val="00D956A2"/>
    <w:rsid w:val="00E0449D"/>
    <w:rsid w:val="00E31CEA"/>
    <w:rsid w:val="00E467E8"/>
    <w:rsid w:val="00E96FE6"/>
    <w:rsid w:val="00EE1F71"/>
    <w:rsid w:val="00F2679E"/>
    <w:rsid w:val="00F62B26"/>
    <w:rsid w:val="00FB657B"/>
    <w:rsid w:val="00FD252D"/>
    <w:rsid w:val="00FE12AC"/>
    <w:rsid w:val="1CD463CC"/>
    <w:rsid w:val="7842EDC1"/>
    <w:rsid w:val="7F75A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02627"/>
  <w15:docId w15:val="{57BF3685-C308-4874-9618-D5C8F252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87E"/>
    <w:rPr>
      <w:sz w:val="24"/>
      <w:szCs w:val="24"/>
    </w:rPr>
  </w:style>
  <w:style w:type="paragraph" w:styleId="Heading1">
    <w:name w:val="heading 1"/>
    <w:basedOn w:val="Normal"/>
    <w:next w:val="Normal"/>
    <w:link w:val="Heading1Char"/>
    <w:qFormat/>
    <w:rsid w:val="00323D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1252"/>
    <w:rPr>
      <w:rFonts w:ascii="Tahoma" w:hAnsi="Tahoma" w:cs="Tahoma"/>
      <w:sz w:val="16"/>
      <w:szCs w:val="16"/>
    </w:rPr>
  </w:style>
  <w:style w:type="paragraph" w:styleId="Header">
    <w:name w:val="header"/>
    <w:basedOn w:val="Normal"/>
    <w:link w:val="HeaderChar"/>
    <w:uiPriority w:val="99"/>
    <w:rsid w:val="00041C2D"/>
    <w:pPr>
      <w:tabs>
        <w:tab w:val="center" w:pos="4153"/>
        <w:tab w:val="right" w:pos="8306"/>
      </w:tabs>
    </w:pPr>
  </w:style>
  <w:style w:type="paragraph" w:styleId="Footer">
    <w:name w:val="footer"/>
    <w:basedOn w:val="Normal"/>
    <w:link w:val="FooterChar"/>
    <w:uiPriority w:val="99"/>
    <w:rsid w:val="00041C2D"/>
    <w:pPr>
      <w:tabs>
        <w:tab w:val="center" w:pos="4153"/>
        <w:tab w:val="right" w:pos="8306"/>
      </w:tabs>
    </w:pPr>
  </w:style>
  <w:style w:type="paragraph" w:styleId="BodyText2">
    <w:name w:val="Body Text 2"/>
    <w:basedOn w:val="Normal"/>
    <w:link w:val="BodyText2Char"/>
    <w:rsid w:val="00176CAA"/>
    <w:rPr>
      <w:szCs w:val="20"/>
      <w:lang w:val="en-US"/>
    </w:rPr>
  </w:style>
  <w:style w:type="character" w:customStyle="1" w:styleId="BodyText2Char">
    <w:name w:val="Body Text 2 Char"/>
    <w:link w:val="BodyText2"/>
    <w:rsid w:val="00176CAA"/>
    <w:rPr>
      <w:sz w:val="24"/>
      <w:lang w:val="en-US" w:eastAsia="en-US"/>
    </w:rPr>
  </w:style>
  <w:style w:type="character" w:customStyle="1" w:styleId="HeaderChar">
    <w:name w:val="Header Char"/>
    <w:link w:val="Header"/>
    <w:uiPriority w:val="99"/>
    <w:rsid w:val="00176CAA"/>
    <w:rPr>
      <w:sz w:val="24"/>
      <w:szCs w:val="24"/>
      <w:lang w:eastAsia="en-US"/>
    </w:rPr>
  </w:style>
  <w:style w:type="character" w:customStyle="1" w:styleId="FooterChar">
    <w:name w:val="Footer Char"/>
    <w:link w:val="Footer"/>
    <w:uiPriority w:val="99"/>
    <w:rsid w:val="00176CAA"/>
    <w:rPr>
      <w:sz w:val="24"/>
      <w:szCs w:val="24"/>
      <w:lang w:eastAsia="en-US"/>
    </w:r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2B26"/>
    <w:pPr>
      <w:spacing w:before="100" w:beforeAutospacing="1" w:after="100" w:afterAutospacing="1"/>
    </w:pPr>
    <w:rPr>
      <w:lang w:eastAsia="en-GB"/>
    </w:rPr>
  </w:style>
  <w:style w:type="character" w:styleId="Hyperlink">
    <w:name w:val="Hyperlink"/>
    <w:basedOn w:val="DefaultParagraphFont"/>
    <w:uiPriority w:val="99"/>
    <w:unhideWhenUsed/>
    <w:rsid w:val="00F62B26"/>
    <w:rPr>
      <w:color w:val="0000FF"/>
      <w:u w:val="single"/>
    </w:rPr>
  </w:style>
  <w:style w:type="character" w:customStyle="1" w:styleId="UnresolvedMention1">
    <w:name w:val="Unresolved Mention1"/>
    <w:basedOn w:val="DefaultParagraphFont"/>
    <w:uiPriority w:val="99"/>
    <w:semiHidden/>
    <w:unhideWhenUsed/>
    <w:rsid w:val="00FD252D"/>
    <w:rPr>
      <w:color w:val="808080"/>
      <w:shd w:val="clear" w:color="auto" w:fill="E6E6E6"/>
    </w:rPr>
  </w:style>
  <w:style w:type="character" w:customStyle="1" w:styleId="Heading1Char">
    <w:name w:val="Heading 1 Char"/>
    <w:basedOn w:val="DefaultParagraphFont"/>
    <w:link w:val="Heading1"/>
    <w:rsid w:val="00323D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71419">
      <w:bodyDiv w:val="1"/>
      <w:marLeft w:val="0"/>
      <w:marRight w:val="0"/>
      <w:marTop w:val="0"/>
      <w:marBottom w:val="0"/>
      <w:divBdr>
        <w:top w:val="none" w:sz="0" w:space="0" w:color="auto"/>
        <w:left w:val="none" w:sz="0" w:space="0" w:color="auto"/>
        <w:bottom w:val="none" w:sz="0" w:space="0" w:color="auto"/>
        <w:right w:val="none" w:sz="0" w:space="0" w:color="auto"/>
      </w:divBdr>
      <w:divsChild>
        <w:div w:id="1271162812">
          <w:marLeft w:val="2400"/>
          <w:marRight w:val="0"/>
          <w:marTop w:val="0"/>
          <w:marBottom w:val="0"/>
          <w:divBdr>
            <w:top w:val="none" w:sz="0" w:space="0" w:color="auto"/>
            <w:left w:val="single" w:sz="48" w:space="0" w:color="FFFFFF"/>
            <w:bottom w:val="none" w:sz="0" w:space="0" w:color="auto"/>
            <w:right w:val="none" w:sz="0" w:space="0" w:color="auto"/>
          </w:divBdr>
          <w:divsChild>
            <w:div w:id="668220319">
              <w:marLeft w:val="-15"/>
              <w:marRight w:val="0"/>
              <w:marTop w:val="0"/>
              <w:marBottom w:val="0"/>
              <w:divBdr>
                <w:top w:val="none" w:sz="0" w:space="0" w:color="auto"/>
                <w:left w:val="none" w:sz="0" w:space="0" w:color="auto"/>
                <w:bottom w:val="none" w:sz="0" w:space="0" w:color="auto"/>
                <w:right w:val="none" w:sz="0" w:space="0" w:color="auto"/>
              </w:divBdr>
              <w:divsChild>
                <w:div w:id="1919169524">
                  <w:marLeft w:val="0"/>
                  <w:marRight w:val="150"/>
                  <w:marTop w:val="0"/>
                  <w:marBottom w:val="0"/>
                  <w:divBdr>
                    <w:top w:val="none" w:sz="0" w:space="0" w:color="auto"/>
                    <w:left w:val="none" w:sz="0" w:space="0" w:color="auto"/>
                    <w:bottom w:val="none" w:sz="0" w:space="0" w:color="auto"/>
                    <w:right w:val="none" w:sz="0" w:space="0" w:color="auto"/>
                  </w:divBdr>
                </w:div>
              </w:divsChild>
            </w:div>
            <w:div w:id="298149552">
              <w:marLeft w:val="-2550"/>
              <w:marRight w:val="0"/>
              <w:marTop w:val="0"/>
              <w:marBottom w:val="0"/>
              <w:divBdr>
                <w:top w:val="none" w:sz="0" w:space="0" w:color="auto"/>
                <w:left w:val="none" w:sz="0" w:space="0" w:color="auto"/>
                <w:bottom w:val="none" w:sz="0" w:space="0" w:color="auto"/>
                <w:right w:val="none" w:sz="0" w:space="0" w:color="auto"/>
              </w:divBdr>
              <w:divsChild>
                <w:div w:id="1014936">
                  <w:marLeft w:val="0"/>
                  <w:marRight w:val="0"/>
                  <w:marTop w:val="0"/>
                  <w:marBottom w:val="0"/>
                  <w:divBdr>
                    <w:top w:val="none" w:sz="0" w:space="0" w:color="auto"/>
                    <w:left w:val="none" w:sz="0" w:space="0" w:color="auto"/>
                    <w:bottom w:val="none" w:sz="0" w:space="0" w:color="auto"/>
                    <w:right w:val="none" w:sz="0" w:space="0" w:color="auto"/>
                  </w:divBdr>
                  <w:divsChild>
                    <w:div w:id="1807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606">
              <w:marLeft w:val="0"/>
              <w:marRight w:val="0"/>
              <w:marTop w:val="0"/>
              <w:marBottom w:val="0"/>
              <w:divBdr>
                <w:top w:val="none" w:sz="0" w:space="0" w:color="auto"/>
                <w:left w:val="none" w:sz="0" w:space="0" w:color="auto"/>
                <w:bottom w:val="none" w:sz="0" w:space="0" w:color="auto"/>
                <w:right w:val="none" w:sz="0" w:space="0" w:color="auto"/>
              </w:divBdr>
            </w:div>
          </w:divsChild>
        </w:div>
        <w:div w:id="1040398679">
          <w:marLeft w:val="2400"/>
          <w:marRight w:val="0"/>
          <w:marTop w:val="0"/>
          <w:marBottom w:val="0"/>
          <w:divBdr>
            <w:top w:val="none" w:sz="0" w:space="0" w:color="auto"/>
            <w:left w:val="single" w:sz="48" w:space="0" w:color="FFFFFF"/>
            <w:bottom w:val="none" w:sz="0" w:space="0" w:color="auto"/>
            <w:right w:val="none" w:sz="0" w:space="0" w:color="auto"/>
          </w:divBdr>
        </w:div>
        <w:div w:id="1660032852">
          <w:marLeft w:val="0"/>
          <w:marRight w:val="0"/>
          <w:marTop w:val="0"/>
          <w:marBottom w:val="0"/>
          <w:divBdr>
            <w:top w:val="none" w:sz="0" w:space="0" w:color="auto"/>
            <w:left w:val="none" w:sz="0" w:space="0" w:color="auto"/>
            <w:bottom w:val="none" w:sz="0" w:space="0" w:color="auto"/>
            <w:right w:val="none" w:sz="0" w:space="0" w:color="auto"/>
          </w:divBdr>
        </w:div>
        <w:div w:id="20909513">
          <w:marLeft w:val="0"/>
          <w:marRight w:val="0"/>
          <w:marTop w:val="0"/>
          <w:marBottom w:val="0"/>
          <w:divBdr>
            <w:top w:val="none" w:sz="0" w:space="0" w:color="auto"/>
            <w:left w:val="none" w:sz="0" w:space="0" w:color="auto"/>
            <w:bottom w:val="none" w:sz="0" w:space="0" w:color="auto"/>
            <w:right w:val="none" w:sz="0" w:space="0" w:color="auto"/>
          </w:divBdr>
        </w:div>
        <w:div w:id="1618096765">
          <w:marLeft w:val="150"/>
          <w:marRight w:val="150"/>
          <w:marTop w:val="150"/>
          <w:marBottom w:val="150"/>
          <w:divBdr>
            <w:top w:val="none" w:sz="0" w:space="0" w:color="auto"/>
            <w:left w:val="none" w:sz="0" w:space="0" w:color="auto"/>
            <w:bottom w:val="none" w:sz="0" w:space="0" w:color="auto"/>
            <w:right w:val="none" w:sz="0" w:space="0" w:color="auto"/>
          </w:divBdr>
        </w:div>
        <w:div w:id="38408033">
          <w:marLeft w:val="150"/>
          <w:marRight w:val="0"/>
          <w:marTop w:val="0"/>
          <w:marBottom w:val="0"/>
          <w:divBdr>
            <w:top w:val="none" w:sz="0" w:space="0" w:color="auto"/>
            <w:left w:val="none" w:sz="0" w:space="0" w:color="auto"/>
            <w:bottom w:val="none" w:sz="0" w:space="0" w:color="auto"/>
            <w:right w:val="none" w:sz="0" w:space="0" w:color="auto"/>
          </w:divBdr>
        </w:div>
        <w:div w:id="1102991879">
          <w:marLeft w:val="0"/>
          <w:marRight w:val="0"/>
          <w:marTop w:val="0"/>
          <w:marBottom w:val="0"/>
          <w:divBdr>
            <w:top w:val="none" w:sz="0" w:space="0" w:color="auto"/>
            <w:left w:val="none" w:sz="0" w:space="0" w:color="auto"/>
            <w:bottom w:val="none" w:sz="0" w:space="0" w:color="auto"/>
            <w:right w:val="none" w:sz="0" w:space="0" w:color="auto"/>
          </w:divBdr>
          <w:divsChild>
            <w:div w:id="1734696273">
              <w:marLeft w:val="0"/>
              <w:marRight w:val="0"/>
              <w:marTop w:val="0"/>
              <w:marBottom w:val="0"/>
              <w:divBdr>
                <w:top w:val="none" w:sz="0" w:space="0" w:color="auto"/>
                <w:left w:val="none" w:sz="0" w:space="0" w:color="auto"/>
                <w:bottom w:val="none" w:sz="0" w:space="0" w:color="auto"/>
                <w:right w:val="none" w:sz="0" w:space="0" w:color="auto"/>
              </w:divBdr>
            </w:div>
            <w:div w:id="97869014">
              <w:marLeft w:val="0"/>
              <w:marRight w:val="0"/>
              <w:marTop w:val="0"/>
              <w:marBottom w:val="0"/>
              <w:divBdr>
                <w:top w:val="none" w:sz="0" w:space="0" w:color="auto"/>
                <w:left w:val="none" w:sz="0" w:space="0" w:color="auto"/>
                <w:bottom w:val="none" w:sz="0" w:space="0" w:color="auto"/>
                <w:right w:val="none" w:sz="0" w:space="0" w:color="auto"/>
              </w:divBdr>
            </w:div>
            <w:div w:id="263849303">
              <w:marLeft w:val="0"/>
              <w:marRight w:val="0"/>
              <w:marTop w:val="0"/>
              <w:marBottom w:val="0"/>
              <w:divBdr>
                <w:top w:val="none" w:sz="0" w:space="0" w:color="auto"/>
                <w:left w:val="none" w:sz="0" w:space="0" w:color="auto"/>
                <w:bottom w:val="none" w:sz="0" w:space="0" w:color="auto"/>
                <w:right w:val="none" w:sz="0" w:space="0" w:color="auto"/>
              </w:divBdr>
            </w:div>
            <w:div w:id="1382438798">
              <w:marLeft w:val="0"/>
              <w:marRight w:val="0"/>
              <w:marTop w:val="0"/>
              <w:marBottom w:val="0"/>
              <w:divBdr>
                <w:top w:val="none" w:sz="0" w:space="0" w:color="auto"/>
                <w:left w:val="none" w:sz="0" w:space="0" w:color="auto"/>
                <w:bottom w:val="none" w:sz="0" w:space="0" w:color="auto"/>
                <w:right w:val="none" w:sz="0" w:space="0" w:color="auto"/>
              </w:divBdr>
            </w:div>
            <w:div w:id="1999530599">
              <w:marLeft w:val="0"/>
              <w:marRight w:val="0"/>
              <w:marTop w:val="0"/>
              <w:marBottom w:val="0"/>
              <w:divBdr>
                <w:top w:val="none" w:sz="0" w:space="0" w:color="auto"/>
                <w:left w:val="none" w:sz="0" w:space="0" w:color="auto"/>
                <w:bottom w:val="none" w:sz="0" w:space="0" w:color="auto"/>
                <w:right w:val="none" w:sz="0" w:space="0" w:color="auto"/>
              </w:divBdr>
            </w:div>
            <w:div w:id="556479142">
              <w:marLeft w:val="0"/>
              <w:marRight w:val="0"/>
              <w:marTop w:val="0"/>
              <w:marBottom w:val="0"/>
              <w:divBdr>
                <w:top w:val="none" w:sz="0" w:space="0" w:color="auto"/>
                <w:left w:val="none" w:sz="0" w:space="0" w:color="auto"/>
                <w:bottom w:val="none" w:sz="0" w:space="0" w:color="auto"/>
                <w:right w:val="none" w:sz="0" w:space="0" w:color="auto"/>
              </w:divBdr>
            </w:div>
            <w:div w:id="768352193">
              <w:marLeft w:val="0"/>
              <w:marRight w:val="0"/>
              <w:marTop w:val="0"/>
              <w:marBottom w:val="0"/>
              <w:divBdr>
                <w:top w:val="none" w:sz="0" w:space="0" w:color="auto"/>
                <w:left w:val="none" w:sz="0" w:space="0" w:color="auto"/>
                <w:bottom w:val="none" w:sz="0" w:space="0" w:color="auto"/>
                <w:right w:val="none" w:sz="0" w:space="0" w:color="auto"/>
              </w:divBdr>
            </w:div>
            <w:div w:id="1138378123">
              <w:marLeft w:val="0"/>
              <w:marRight w:val="0"/>
              <w:marTop w:val="0"/>
              <w:marBottom w:val="0"/>
              <w:divBdr>
                <w:top w:val="none" w:sz="0" w:space="0" w:color="auto"/>
                <w:left w:val="none" w:sz="0" w:space="0" w:color="auto"/>
                <w:bottom w:val="none" w:sz="0" w:space="0" w:color="auto"/>
                <w:right w:val="none" w:sz="0" w:space="0" w:color="auto"/>
              </w:divBdr>
            </w:div>
            <w:div w:id="14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nine@stepsahead.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Company>Microsoft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CAPEL-LE-FERNE PRE-SCHOOL</dc:title>
  <dc:subject/>
  <dc:creator>Alison1</dc:creator>
  <cp:keywords/>
  <cp:lastModifiedBy>admin</cp:lastModifiedBy>
  <cp:revision>2</cp:revision>
  <cp:lastPrinted>2018-04-24T12:40:00Z</cp:lastPrinted>
  <dcterms:created xsi:type="dcterms:W3CDTF">2023-06-27T12:20:00Z</dcterms:created>
  <dcterms:modified xsi:type="dcterms:W3CDTF">2023-06-27T12:20:00Z</dcterms:modified>
</cp:coreProperties>
</file>